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028CEA" w14:textId="77777777" w:rsidR="004856DE" w:rsidRPr="00FC49D1" w:rsidRDefault="004856DE" w:rsidP="004856DE">
      <w:pPr>
        <w:pStyle w:val="NormalnyWeb"/>
        <w:spacing w:before="0" w:after="60"/>
        <w:jc w:val="center"/>
        <w:rPr>
          <w:rFonts w:ascii="Arial" w:hAnsi="Arial" w:cs="Arial"/>
          <w:b/>
          <w:bCs/>
          <w:sz w:val="32"/>
          <w:szCs w:val="32"/>
          <w:u w:val="single"/>
        </w:rPr>
      </w:pPr>
      <w:r w:rsidRPr="00FC49D1">
        <w:rPr>
          <w:rFonts w:ascii="Arial" w:hAnsi="Arial" w:cs="Arial"/>
          <w:b/>
          <w:bCs/>
          <w:sz w:val="32"/>
          <w:szCs w:val="32"/>
          <w:u w:val="single"/>
        </w:rPr>
        <w:t>Specyfikacja Warunków Zamówienia  (SWZ)</w:t>
      </w:r>
    </w:p>
    <w:p w14:paraId="15E4E7AB" w14:textId="77777777" w:rsidR="004856DE" w:rsidRPr="006237DE" w:rsidRDefault="004856DE" w:rsidP="004856DE">
      <w:pPr>
        <w:pStyle w:val="NormalnyWeb"/>
        <w:spacing w:before="0" w:after="0"/>
        <w:jc w:val="center"/>
        <w:rPr>
          <w:rFonts w:ascii="Arial" w:hAnsi="Arial" w:cs="Arial"/>
          <w:b/>
          <w:bCs/>
          <w:sz w:val="20"/>
          <w:szCs w:val="20"/>
        </w:rPr>
      </w:pPr>
      <w:r w:rsidRPr="00FC49D1">
        <w:rPr>
          <w:rFonts w:ascii="Arial" w:hAnsi="Arial" w:cs="Arial"/>
          <w:b/>
          <w:bCs/>
          <w:sz w:val="20"/>
          <w:szCs w:val="20"/>
        </w:rPr>
        <w:t>dla zamówienia o wartości mniejszej niż  progi unijne</w:t>
      </w:r>
    </w:p>
    <w:p w14:paraId="09984BF0" w14:textId="3712D8DF" w:rsidR="004856DE" w:rsidRPr="009B2B22" w:rsidRDefault="004856DE" w:rsidP="004856DE">
      <w:pPr>
        <w:spacing w:before="360" w:after="240"/>
        <w:jc w:val="both"/>
        <w:rPr>
          <w:rFonts w:ascii="Arial" w:hAnsi="Arial" w:cs="Arial"/>
          <w:b/>
          <w:bCs/>
        </w:rPr>
      </w:pPr>
      <w:r w:rsidRPr="00AE3C61">
        <w:rPr>
          <w:rFonts w:ascii="Arial" w:hAnsi="Arial" w:cs="Arial"/>
        </w:rPr>
        <w:t>Nazwa postępowania:</w:t>
      </w:r>
      <w:r w:rsidRPr="00AE3C61">
        <w:rPr>
          <w:rFonts w:ascii="Arial" w:hAnsi="Arial" w:cs="Arial"/>
          <w:color w:val="FF0000"/>
        </w:rPr>
        <w:t xml:space="preserve"> </w:t>
      </w:r>
      <w:r w:rsidRPr="009B2B22">
        <w:rPr>
          <w:rFonts w:ascii="Arial" w:hAnsi="Arial" w:cs="Arial"/>
          <w:b/>
          <w:bCs/>
        </w:rPr>
        <w:t>Wynajem i serwisowanie szaletów kontenerowych</w:t>
      </w:r>
    </w:p>
    <w:p w14:paraId="4A44B84A" w14:textId="5464D741" w:rsidR="004856DE" w:rsidRPr="009B2B22" w:rsidRDefault="004856DE" w:rsidP="004856DE">
      <w:pPr>
        <w:pStyle w:val="Nagwek"/>
        <w:tabs>
          <w:tab w:val="clear" w:pos="8306"/>
          <w:tab w:val="right" w:pos="9070"/>
        </w:tabs>
        <w:spacing w:before="120"/>
        <w:rPr>
          <w:rFonts w:ascii="Arial" w:hAnsi="Arial" w:cs="Arial"/>
          <w:lang w:val="pl-PL"/>
        </w:rPr>
      </w:pPr>
      <w:r w:rsidRPr="009B2B22">
        <w:rPr>
          <w:rFonts w:ascii="Arial" w:hAnsi="Arial" w:cs="Arial"/>
          <w:lang w:val="pl-PL"/>
        </w:rPr>
        <w:t>Numer postępowania:  ZP-D.271.175.2025</w:t>
      </w:r>
    </w:p>
    <w:p w14:paraId="495EC9FF" w14:textId="77777777" w:rsidR="004856DE" w:rsidRPr="009B2B22" w:rsidRDefault="004856DE" w:rsidP="004856DE">
      <w:pPr>
        <w:pStyle w:val="NormalnyWeb"/>
        <w:spacing w:before="120" w:after="0"/>
        <w:rPr>
          <w:rFonts w:ascii="Arial" w:hAnsi="Arial" w:cs="Arial"/>
        </w:rPr>
      </w:pPr>
      <w:r w:rsidRPr="009B2B22">
        <w:rPr>
          <w:rFonts w:ascii="Arial" w:hAnsi="Arial" w:cs="Arial"/>
        </w:rPr>
        <w:t>Rodzaj zamówienia: usługi</w:t>
      </w:r>
    </w:p>
    <w:p w14:paraId="547810AE" w14:textId="77777777" w:rsidR="004856DE" w:rsidRPr="009B2B22" w:rsidRDefault="004856DE" w:rsidP="004856DE">
      <w:pPr>
        <w:pStyle w:val="NormalnyWeb"/>
        <w:spacing w:before="360" w:after="120"/>
        <w:ind w:left="403" w:hanging="403"/>
        <w:rPr>
          <w:rFonts w:ascii="Arial" w:hAnsi="Arial" w:cs="Arial"/>
          <w:b/>
          <w:bCs/>
        </w:rPr>
      </w:pPr>
      <w:r w:rsidRPr="009B2B22">
        <w:rPr>
          <w:rFonts w:ascii="Arial" w:hAnsi="Arial" w:cs="Arial"/>
          <w:b/>
          <w:bCs/>
        </w:rPr>
        <w:t>I. Zamawiający</w:t>
      </w:r>
    </w:p>
    <w:p w14:paraId="1D24C345" w14:textId="77777777" w:rsidR="004856DE" w:rsidRPr="009B2B22" w:rsidRDefault="004856DE" w:rsidP="004856DE">
      <w:pPr>
        <w:pStyle w:val="NormalnyWeb"/>
        <w:spacing w:before="0" w:after="0"/>
        <w:ind w:left="142"/>
        <w:rPr>
          <w:rFonts w:ascii="Arial" w:hAnsi="Arial" w:cs="Arial"/>
        </w:rPr>
      </w:pPr>
      <w:r w:rsidRPr="009B2B22">
        <w:rPr>
          <w:rFonts w:ascii="Arial" w:hAnsi="Arial" w:cs="Arial"/>
        </w:rPr>
        <w:t>Gmina Miasto Rzeszów – Urząd Miasta Rzeszowa,</w:t>
      </w:r>
    </w:p>
    <w:p w14:paraId="266402AA" w14:textId="77777777" w:rsidR="004856DE" w:rsidRPr="009B2B22" w:rsidRDefault="004856DE" w:rsidP="004856DE">
      <w:pPr>
        <w:pStyle w:val="NormalnyWeb"/>
        <w:spacing w:before="0" w:after="0"/>
        <w:ind w:left="142"/>
        <w:rPr>
          <w:rFonts w:ascii="Arial" w:hAnsi="Arial" w:cs="Arial"/>
        </w:rPr>
      </w:pPr>
      <w:r w:rsidRPr="009B2B22">
        <w:rPr>
          <w:rFonts w:ascii="Arial" w:hAnsi="Arial" w:cs="Arial"/>
        </w:rPr>
        <w:t>Rynek 1, 35-064 Rzeszów</w:t>
      </w:r>
    </w:p>
    <w:p w14:paraId="6DD84476" w14:textId="77777777" w:rsidR="004856DE" w:rsidRDefault="004856DE" w:rsidP="004856DE">
      <w:pPr>
        <w:pStyle w:val="NormalnyWeb"/>
        <w:spacing w:before="0" w:after="120"/>
        <w:ind w:left="142"/>
        <w:rPr>
          <w:rFonts w:ascii="Arial" w:hAnsi="Arial" w:cs="Arial"/>
          <w:color w:val="FF0000"/>
        </w:rPr>
      </w:pPr>
    </w:p>
    <w:p w14:paraId="18323747" w14:textId="3BA2C124" w:rsidR="004856DE" w:rsidRDefault="004856DE" w:rsidP="004856DE">
      <w:pPr>
        <w:pStyle w:val="NormalnyWeb"/>
        <w:spacing w:before="0" w:after="120"/>
        <w:ind w:left="142"/>
        <w:rPr>
          <w:rFonts w:ascii="Arial" w:hAnsi="Arial" w:cs="Arial"/>
          <w:b/>
          <w:color w:val="000000"/>
        </w:rPr>
      </w:pPr>
      <w:r w:rsidRPr="00AE3C61">
        <w:rPr>
          <w:rFonts w:ascii="Arial" w:hAnsi="Arial" w:cs="Arial"/>
          <w:b/>
          <w:color w:val="000000"/>
        </w:rPr>
        <w:t xml:space="preserve">Adres do korespondencji: </w:t>
      </w:r>
    </w:p>
    <w:p w14:paraId="597F5B55" w14:textId="77777777" w:rsidR="004856DE" w:rsidRDefault="004856DE" w:rsidP="004856DE">
      <w:pPr>
        <w:pStyle w:val="NormalnyWeb"/>
        <w:spacing w:before="0" w:after="0"/>
        <w:ind w:left="142"/>
        <w:rPr>
          <w:rFonts w:ascii="Arial" w:hAnsi="Arial" w:cs="Arial"/>
          <w:b/>
          <w:color w:val="000000"/>
        </w:rPr>
      </w:pPr>
      <w:r w:rsidRPr="00AE3C61">
        <w:rPr>
          <w:rFonts w:ascii="Arial" w:hAnsi="Arial" w:cs="Arial"/>
          <w:b/>
          <w:color w:val="000000"/>
        </w:rPr>
        <w:t>Urząd Miasta Rzeszowa</w:t>
      </w:r>
    </w:p>
    <w:p w14:paraId="05DFC318" w14:textId="77777777" w:rsidR="004856DE" w:rsidRDefault="004856DE" w:rsidP="004856DE">
      <w:pPr>
        <w:pStyle w:val="NormalnyWeb"/>
        <w:spacing w:before="0" w:after="120"/>
        <w:ind w:left="142"/>
        <w:rPr>
          <w:rFonts w:ascii="Arial" w:hAnsi="Arial" w:cs="Arial"/>
          <w:b/>
          <w:color w:val="000000"/>
        </w:rPr>
      </w:pPr>
      <w:r w:rsidRPr="00AE3C61">
        <w:rPr>
          <w:rFonts w:ascii="Arial" w:hAnsi="Arial" w:cs="Arial"/>
          <w:b/>
          <w:color w:val="000000"/>
        </w:rPr>
        <w:t xml:space="preserve">Wydział </w:t>
      </w:r>
      <w:r>
        <w:rPr>
          <w:rFonts w:ascii="Arial" w:hAnsi="Arial" w:cs="Arial"/>
          <w:b/>
          <w:color w:val="000000"/>
        </w:rPr>
        <w:t>Zamówień Publicznych</w:t>
      </w:r>
    </w:p>
    <w:p w14:paraId="744C22D1" w14:textId="77777777" w:rsidR="004856DE" w:rsidRDefault="004856DE" w:rsidP="004856DE">
      <w:pPr>
        <w:pStyle w:val="NormalnyWeb"/>
        <w:spacing w:before="0" w:after="120"/>
        <w:ind w:left="142"/>
        <w:rPr>
          <w:rFonts w:ascii="Arial" w:hAnsi="Arial" w:cs="Arial"/>
        </w:rPr>
      </w:pPr>
      <w:r>
        <w:rPr>
          <w:rFonts w:ascii="Arial" w:hAnsi="Arial" w:cs="Arial"/>
        </w:rPr>
        <w:t>nr telefonu 17 875 46 36</w:t>
      </w:r>
    </w:p>
    <w:p w14:paraId="27E0A77C" w14:textId="77777777" w:rsidR="004856DE" w:rsidRPr="00AE3C61" w:rsidRDefault="004856DE" w:rsidP="004856DE">
      <w:pPr>
        <w:pStyle w:val="NormalnyWeb"/>
        <w:spacing w:before="120" w:after="120"/>
        <w:ind w:firstLine="142"/>
        <w:rPr>
          <w:rFonts w:ascii="Arial" w:hAnsi="Arial" w:cs="Arial"/>
          <w:lang w:val="en-US"/>
        </w:rPr>
      </w:pPr>
      <w:r w:rsidRPr="00AE3C61">
        <w:rPr>
          <w:rFonts w:ascii="Arial" w:hAnsi="Arial" w:cs="Arial"/>
          <w:lang w:val="en-US"/>
        </w:rPr>
        <w:t xml:space="preserve">e-mail: </w:t>
      </w:r>
      <w:hyperlink r:id="rId7" w:history="1">
        <w:r w:rsidRPr="00FB38AB">
          <w:rPr>
            <w:rStyle w:val="Hipercze"/>
            <w:rFonts w:ascii="Arial" w:hAnsi="Arial" w:cs="Arial"/>
            <w:b/>
            <w:bCs/>
            <w:lang w:val="en-US"/>
          </w:rPr>
          <w:t>przetargi@erzeszow.pl</w:t>
        </w:r>
      </w:hyperlink>
      <w:r w:rsidRPr="00AE3C61">
        <w:rPr>
          <w:rFonts w:ascii="Arial" w:hAnsi="Arial" w:cs="Arial"/>
          <w:lang w:val="en-US"/>
        </w:rPr>
        <w:t xml:space="preserve"> </w:t>
      </w:r>
      <w:r w:rsidRPr="00AE3C61">
        <w:rPr>
          <w:rFonts w:ascii="Arial" w:hAnsi="Arial" w:cs="Arial"/>
          <w:lang w:val="en-US"/>
        </w:rPr>
        <w:tab/>
      </w:r>
    </w:p>
    <w:p w14:paraId="708607C0" w14:textId="77777777" w:rsidR="004856DE" w:rsidRPr="00AE3C61" w:rsidRDefault="004856DE" w:rsidP="004856DE">
      <w:pPr>
        <w:pStyle w:val="NormalnyWeb"/>
        <w:spacing w:before="0" w:after="0"/>
        <w:ind w:left="142"/>
        <w:rPr>
          <w:rFonts w:ascii="Arial" w:hAnsi="Arial" w:cs="Arial"/>
        </w:rPr>
      </w:pPr>
      <w:r w:rsidRPr="00AE3C61">
        <w:rPr>
          <w:rFonts w:ascii="Arial" w:hAnsi="Arial" w:cs="Arial"/>
        </w:rPr>
        <w:t xml:space="preserve">godziny pracy: poniedziałek-piątek od 7.30 do 15:30 </w:t>
      </w:r>
    </w:p>
    <w:p w14:paraId="60E44A6F" w14:textId="77777777" w:rsidR="004856DE" w:rsidRDefault="004856DE" w:rsidP="004856DE">
      <w:pPr>
        <w:pStyle w:val="NormalnyWeb"/>
        <w:spacing w:before="0" w:after="120"/>
        <w:ind w:left="142"/>
        <w:rPr>
          <w:rFonts w:ascii="Arial" w:hAnsi="Arial" w:cs="Arial"/>
        </w:rPr>
      </w:pPr>
    </w:p>
    <w:p w14:paraId="28FA43F7" w14:textId="419C6F98" w:rsidR="004856DE" w:rsidRDefault="004856DE" w:rsidP="004856DE">
      <w:pPr>
        <w:pStyle w:val="NormalnyWeb"/>
        <w:spacing w:before="0" w:after="0"/>
        <w:jc w:val="both"/>
        <w:rPr>
          <w:rFonts w:ascii="Arial" w:hAnsi="Arial" w:cs="Arial"/>
          <w:color w:val="FF0000"/>
        </w:rPr>
      </w:pPr>
      <w:r w:rsidRPr="005D5D20">
        <w:rPr>
          <w:rFonts w:ascii="Arial" w:hAnsi="Arial" w:cs="Arial"/>
        </w:rPr>
        <w:t>adres strony internetowej prowadzonego postępowania</w:t>
      </w:r>
      <w:r>
        <w:rPr>
          <w:rFonts w:ascii="Arial" w:hAnsi="Arial" w:cs="Arial"/>
        </w:rPr>
        <w:t xml:space="preserve">, w tym </w:t>
      </w:r>
      <w:r w:rsidRPr="005D5D20">
        <w:rPr>
          <w:rFonts w:ascii="Arial" w:hAnsi="Arial" w:cs="Arial"/>
        </w:rPr>
        <w:t>na której udostępniane będą zmiany i wyjaśnienia SWZ oraz inne dokumenty zamówienia bezpośrednio związane z prowadzonym postępowaniem</w:t>
      </w:r>
      <w:r>
        <w:rPr>
          <w:rFonts w:ascii="Arial" w:hAnsi="Arial" w:cs="Arial"/>
          <w:color w:val="FF0000"/>
        </w:rPr>
        <w:t>:</w:t>
      </w:r>
    </w:p>
    <w:p w14:paraId="1528240E" w14:textId="77777777" w:rsidR="004856DE" w:rsidRPr="00A91144" w:rsidRDefault="004856DE" w:rsidP="004856DE">
      <w:pPr>
        <w:pStyle w:val="NormalnyWeb"/>
        <w:spacing w:before="0" w:after="0"/>
        <w:ind w:left="142"/>
        <w:jc w:val="both"/>
        <w:rPr>
          <w:rFonts w:ascii="Arial" w:hAnsi="Arial" w:cs="Arial"/>
          <w:color w:val="FF0000"/>
        </w:rPr>
      </w:pPr>
    </w:p>
    <w:p w14:paraId="240E2EBA" w14:textId="1578157D" w:rsidR="004856DE" w:rsidRDefault="004856DE" w:rsidP="004856DE">
      <w:pPr>
        <w:pStyle w:val="NormalnyWeb"/>
        <w:spacing w:before="0" w:after="0"/>
        <w:ind w:firstLine="13"/>
        <w:jc w:val="both"/>
        <w:rPr>
          <w:rFonts w:ascii="Arial" w:hAnsi="Arial" w:cs="Arial"/>
        </w:rPr>
      </w:pPr>
      <w:hyperlink r:id="rId8" w:history="1">
        <w:r w:rsidRPr="004C34C3">
          <w:rPr>
            <w:rStyle w:val="Hipercze"/>
            <w:rFonts w:ascii="Arial" w:hAnsi="Arial" w:cs="Arial"/>
          </w:rPr>
          <w:t>https://ezamowienia.gov.pl/mp-client/search/list/ocds-148610-fe77ec0a-5298-4189-82a4-6224853a97fe</w:t>
        </w:r>
      </w:hyperlink>
    </w:p>
    <w:p w14:paraId="36198AA7" w14:textId="77777777" w:rsidR="004856DE" w:rsidRDefault="004856DE" w:rsidP="004856DE">
      <w:pPr>
        <w:pStyle w:val="Nagwek"/>
        <w:tabs>
          <w:tab w:val="right" w:pos="9070"/>
        </w:tabs>
        <w:spacing w:before="120"/>
      </w:pPr>
      <w:r w:rsidRPr="00A91144">
        <w:rPr>
          <w:rFonts w:ascii="Arial" w:hAnsi="Arial" w:cs="Arial"/>
          <w:lang w:val="pl-PL"/>
        </w:rPr>
        <w:t>Identyfikator (ID) postępowania na Platformie e-Zamówienia:</w:t>
      </w:r>
      <w:r w:rsidRPr="004856DE">
        <w:t xml:space="preserve"> </w:t>
      </w:r>
    </w:p>
    <w:p w14:paraId="1B455A0A" w14:textId="0CE90A61" w:rsidR="004856DE" w:rsidRPr="004856DE" w:rsidRDefault="004856DE" w:rsidP="004856DE">
      <w:pPr>
        <w:pStyle w:val="Nagwek"/>
        <w:tabs>
          <w:tab w:val="right" w:pos="9070"/>
        </w:tabs>
        <w:spacing w:before="120"/>
        <w:rPr>
          <w:rFonts w:ascii="Arial" w:hAnsi="Arial" w:cs="Arial"/>
          <w:b/>
          <w:bCs/>
          <w:lang w:val="pl-PL"/>
        </w:rPr>
      </w:pPr>
      <w:r w:rsidRPr="004856DE">
        <w:rPr>
          <w:rFonts w:ascii="Arial" w:hAnsi="Arial" w:cs="Arial"/>
          <w:b/>
          <w:bCs/>
          <w:lang w:val="pl-PL"/>
        </w:rPr>
        <w:t>ocds-148610-fe77ec0a-5298-4189-82a4-6224853a97fe</w:t>
      </w:r>
    </w:p>
    <w:p w14:paraId="4E9BE2A3" w14:textId="77777777" w:rsidR="004856DE" w:rsidRPr="00AE3C61" w:rsidRDefault="004856DE" w:rsidP="004856DE">
      <w:pPr>
        <w:pStyle w:val="NormalnyWeb"/>
        <w:spacing w:before="360" w:after="120"/>
        <w:ind w:left="403" w:hanging="403"/>
        <w:rPr>
          <w:rFonts w:ascii="Arial" w:hAnsi="Arial" w:cs="Arial"/>
          <w:b/>
          <w:bCs/>
        </w:rPr>
      </w:pPr>
      <w:r w:rsidRPr="00AE3C61">
        <w:rPr>
          <w:rFonts w:ascii="Arial" w:hAnsi="Arial" w:cs="Arial"/>
          <w:b/>
          <w:bCs/>
        </w:rPr>
        <w:t xml:space="preserve">II. Tryb udzielenia zamówienia </w:t>
      </w:r>
    </w:p>
    <w:p w14:paraId="4D52591C" w14:textId="41FF48F4" w:rsidR="004856DE" w:rsidRPr="009B2B22" w:rsidRDefault="004856DE" w:rsidP="0015237E">
      <w:pPr>
        <w:pStyle w:val="NormalnyWeb"/>
        <w:numPr>
          <w:ilvl w:val="0"/>
          <w:numId w:val="13"/>
        </w:numPr>
        <w:spacing w:before="120" w:after="120"/>
        <w:ind w:left="357" w:hanging="357"/>
        <w:jc w:val="both"/>
        <w:rPr>
          <w:rFonts w:ascii="Arial" w:hAnsi="Arial" w:cs="Arial"/>
        </w:rPr>
      </w:pPr>
      <w:r>
        <w:rPr>
          <w:rFonts w:ascii="Arial" w:hAnsi="Arial" w:cs="Arial"/>
        </w:rPr>
        <w:t xml:space="preserve">Tryb podstawowy zgodnie z </w:t>
      </w:r>
      <w:r w:rsidRPr="009B2B22">
        <w:rPr>
          <w:rFonts w:ascii="Arial" w:hAnsi="Arial" w:cs="Arial"/>
        </w:rPr>
        <w:t xml:space="preserve">art. 275 pkt 2 ustawy z dnia 11 września 2019 Prawo zamówień publicznych (tekst jedn.: Dz. U. z 2024 r. poz. 1320 z </w:t>
      </w:r>
      <w:proofErr w:type="spellStart"/>
      <w:r w:rsidRPr="009B2B22">
        <w:rPr>
          <w:rFonts w:ascii="Arial" w:hAnsi="Arial" w:cs="Arial"/>
        </w:rPr>
        <w:t>późn</w:t>
      </w:r>
      <w:proofErr w:type="spellEnd"/>
      <w:r w:rsidRPr="009B2B22">
        <w:rPr>
          <w:rFonts w:ascii="Arial" w:hAnsi="Arial" w:cs="Arial"/>
        </w:rPr>
        <w:t>. zm.) zwanej dalej „</w:t>
      </w:r>
      <w:proofErr w:type="spellStart"/>
      <w:r w:rsidRPr="009B2B22">
        <w:rPr>
          <w:rFonts w:ascii="Arial" w:hAnsi="Arial" w:cs="Arial"/>
        </w:rPr>
        <w:t>Pzp</w:t>
      </w:r>
      <w:proofErr w:type="spellEnd"/>
      <w:r w:rsidRPr="009B2B22">
        <w:rPr>
          <w:rFonts w:ascii="Arial" w:hAnsi="Arial" w:cs="Arial"/>
        </w:rPr>
        <w:t xml:space="preserve">”  </w:t>
      </w:r>
    </w:p>
    <w:p w14:paraId="6B317577" w14:textId="3E4509B3" w:rsidR="004856DE" w:rsidRPr="009B2B22" w:rsidRDefault="004856DE" w:rsidP="0015237E">
      <w:pPr>
        <w:pStyle w:val="NormalnyWeb"/>
        <w:numPr>
          <w:ilvl w:val="0"/>
          <w:numId w:val="13"/>
        </w:numPr>
        <w:spacing w:before="120" w:after="120"/>
        <w:ind w:left="357" w:hanging="357"/>
        <w:jc w:val="both"/>
        <w:rPr>
          <w:rFonts w:ascii="Arial" w:hAnsi="Arial" w:cs="Arial"/>
        </w:rPr>
      </w:pPr>
      <w:r w:rsidRPr="009B2B22">
        <w:rPr>
          <w:rFonts w:ascii="Arial" w:hAnsi="Arial" w:cs="Arial"/>
          <w:bCs/>
        </w:rPr>
        <w:t>Zamawiający przewiduje wybór najkorzystniejszej oferty z możliwością przeprowadzenia negocjacji.</w:t>
      </w:r>
      <w:r w:rsidRPr="009B2B22">
        <w:t xml:space="preserve"> </w:t>
      </w:r>
    </w:p>
    <w:p w14:paraId="63743E74" w14:textId="7991E520" w:rsidR="004856DE" w:rsidRPr="009B2B22" w:rsidRDefault="004856DE" w:rsidP="004856DE">
      <w:pPr>
        <w:pStyle w:val="NormalnyWeb"/>
        <w:spacing w:before="120" w:after="120"/>
        <w:ind w:left="357"/>
        <w:jc w:val="both"/>
        <w:rPr>
          <w:rFonts w:ascii="Arial" w:hAnsi="Arial" w:cs="Arial"/>
          <w:bCs/>
        </w:rPr>
      </w:pPr>
      <w:r w:rsidRPr="009B2B22">
        <w:rPr>
          <w:rFonts w:ascii="Arial" w:hAnsi="Arial" w:cs="Arial"/>
          <w:bCs/>
        </w:rPr>
        <w:t>UWAGA: Zamawiający decyzje o prowadzeniu lub nieprowadzeniu negocjacji podejmie dopiero po złożeniu przez Wykonawców ofert.</w:t>
      </w:r>
    </w:p>
    <w:p w14:paraId="7D8CDB74" w14:textId="77777777" w:rsidR="004856DE" w:rsidRPr="009A112E" w:rsidRDefault="004856DE" w:rsidP="0015237E">
      <w:pPr>
        <w:pStyle w:val="NormalnyWeb"/>
        <w:numPr>
          <w:ilvl w:val="0"/>
          <w:numId w:val="13"/>
        </w:numPr>
        <w:spacing w:before="120" w:after="120"/>
        <w:ind w:left="357" w:hanging="357"/>
        <w:jc w:val="both"/>
        <w:rPr>
          <w:rFonts w:ascii="Arial" w:hAnsi="Arial" w:cs="Arial"/>
          <w:bCs/>
        </w:rPr>
      </w:pPr>
      <w:r w:rsidRPr="009A112E">
        <w:rPr>
          <w:rFonts w:ascii="Arial" w:hAnsi="Arial" w:cs="Arial"/>
        </w:rPr>
        <w:t xml:space="preserve">Zamawiający nie przewiduje możliwości ograniczenia liczby wykonawców, których zaprosi do negocjacji. </w:t>
      </w:r>
    </w:p>
    <w:p w14:paraId="1FCBDFE3" w14:textId="77777777" w:rsidR="004856DE" w:rsidRPr="009A112E" w:rsidRDefault="004856DE" w:rsidP="0015237E">
      <w:pPr>
        <w:pStyle w:val="NormalnyWeb"/>
        <w:numPr>
          <w:ilvl w:val="0"/>
          <w:numId w:val="13"/>
        </w:numPr>
        <w:spacing w:before="120" w:after="120"/>
        <w:ind w:left="357" w:hanging="357"/>
        <w:jc w:val="both"/>
        <w:rPr>
          <w:rFonts w:ascii="Arial" w:hAnsi="Arial" w:cs="Arial"/>
          <w:bCs/>
        </w:rPr>
      </w:pPr>
      <w:r w:rsidRPr="009A112E">
        <w:rPr>
          <w:rFonts w:ascii="Arial" w:hAnsi="Arial" w:cs="Arial"/>
          <w:bCs/>
        </w:rPr>
        <w:t>Postępowanie prowadzone jest w języku polskim.</w:t>
      </w:r>
    </w:p>
    <w:p w14:paraId="6B58CCEC" w14:textId="77777777" w:rsidR="004856DE" w:rsidRPr="00284F23" w:rsidRDefault="004856DE" w:rsidP="004856DE">
      <w:pPr>
        <w:pStyle w:val="NormalnyWeb"/>
        <w:spacing w:before="360" w:after="240"/>
        <w:ind w:left="403" w:hanging="403"/>
        <w:rPr>
          <w:rFonts w:ascii="Arial" w:hAnsi="Arial" w:cs="Arial"/>
          <w:b/>
          <w:bCs/>
        </w:rPr>
      </w:pPr>
      <w:r w:rsidRPr="00AE3C61">
        <w:rPr>
          <w:rFonts w:ascii="Arial" w:hAnsi="Arial" w:cs="Arial"/>
          <w:b/>
          <w:bCs/>
        </w:rPr>
        <w:t>III. Opis przedmiotu zamówienia</w:t>
      </w:r>
    </w:p>
    <w:p w14:paraId="48BA622F" w14:textId="77777777" w:rsidR="004856DE" w:rsidRPr="00284F23" w:rsidRDefault="004856DE" w:rsidP="0015237E">
      <w:pPr>
        <w:numPr>
          <w:ilvl w:val="0"/>
          <w:numId w:val="8"/>
        </w:numPr>
        <w:autoSpaceDE w:val="0"/>
        <w:autoSpaceDN w:val="0"/>
        <w:adjustRightInd w:val="0"/>
        <w:ind w:left="360"/>
        <w:jc w:val="both"/>
        <w:rPr>
          <w:rFonts w:ascii="Arial" w:hAnsi="Arial" w:cs="Arial"/>
        </w:rPr>
      </w:pPr>
      <w:r w:rsidRPr="00284F23">
        <w:rPr>
          <w:rFonts w:ascii="Arial" w:hAnsi="Arial" w:cs="Arial"/>
        </w:rPr>
        <w:lastRenderedPageBreak/>
        <w:t>Nazwy i kody ze Wspólnego Słownika Zamówień (CPV) opisujące przedmiot zamówienia</w:t>
      </w:r>
    </w:p>
    <w:p w14:paraId="31558702" w14:textId="77777777" w:rsidR="004856DE" w:rsidRPr="00284F23" w:rsidRDefault="004856DE" w:rsidP="0015237E">
      <w:pPr>
        <w:numPr>
          <w:ilvl w:val="0"/>
          <w:numId w:val="25"/>
        </w:numPr>
        <w:autoSpaceDE w:val="0"/>
        <w:autoSpaceDN w:val="0"/>
        <w:adjustRightInd w:val="0"/>
        <w:spacing w:before="120" w:after="120"/>
        <w:jc w:val="both"/>
        <w:rPr>
          <w:rFonts w:ascii="Arial" w:hAnsi="Arial" w:cs="Arial"/>
        </w:rPr>
      </w:pPr>
      <w:r w:rsidRPr="00284F23">
        <w:rPr>
          <w:rFonts w:ascii="Arial" w:hAnsi="Arial" w:cs="Arial"/>
        </w:rPr>
        <w:t>Główny przedmiot:</w:t>
      </w:r>
    </w:p>
    <w:p w14:paraId="25CF209B" w14:textId="0D4C022E" w:rsidR="009B2B22" w:rsidRPr="00284F23" w:rsidRDefault="009B2B22" w:rsidP="009B2B22">
      <w:pPr>
        <w:autoSpaceDE w:val="0"/>
        <w:autoSpaceDN w:val="0"/>
        <w:adjustRightInd w:val="0"/>
        <w:spacing w:before="120" w:after="120"/>
        <w:ind w:left="720"/>
        <w:jc w:val="both"/>
        <w:rPr>
          <w:rFonts w:ascii="Arial" w:hAnsi="Arial" w:cs="Arial"/>
        </w:rPr>
      </w:pPr>
      <w:r w:rsidRPr="00284F23">
        <w:rPr>
          <w:rFonts w:ascii="Arial" w:hAnsi="Arial" w:cs="Arial"/>
        </w:rPr>
        <w:t xml:space="preserve">90000000-7 Usługi odbioru ścieków, usuwania odpadów, czyszczenia/sprzątania i usługi ekologiczne </w:t>
      </w:r>
    </w:p>
    <w:p w14:paraId="78F2A0CA" w14:textId="15638891" w:rsidR="004856DE" w:rsidRPr="00284F23" w:rsidRDefault="004856DE" w:rsidP="0015237E">
      <w:pPr>
        <w:pStyle w:val="Akapitzlist"/>
        <w:numPr>
          <w:ilvl w:val="0"/>
          <w:numId w:val="25"/>
        </w:numPr>
        <w:autoSpaceDE w:val="0"/>
        <w:autoSpaceDN w:val="0"/>
        <w:adjustRightInd w:val="0"/>
        <w:spacing w:before="120" w:after="120"/>
        <w:jc w:val="both"/>
        <w:rPr>
          <w:rFonts w:ascii="Arial" w:hAnsi="Arial" w:cs="Arial"/>
        </w:rPr>
      </w:pPr>
      <w:r w:rsidRPr="00284F23">
        <w:rPr>
          <w:rFonts w:ascii="Arial" w:hAnsi="Arial" w:cs="Arial"/>
        </w:rPr>
        <w:t>Dodatkowe przedmioty:</w:t>
      </w:r>
    </w:p>
    <w:p w14:paraId="6D43DB9D" w14:textId="77777777" w:rsidR="00FF5BA1" w:rsidRDefault="009B2B22" w:rsidP="00FF5BA1">
      <w:pPr>
        <w:pStyle w:val="Akapitzlist"/>
        <w:autoSpaceDE w:val="0"/>
        <w:autoSpaceDN w:val="0"/>
        <w:adjustRightInd w:val="0"/>
        <w:spacing w:before="120" w:after="120"/>
        <w:jc w:val="both"/>
        <w:rPr>
          <w:rFonts w:ascii="Arial" w:hAnsi="Arial" w:cs="Arial"/>
        </w:rPr>
      </w:pPr>
      <w:r w:rsidRPr="00284F23">
        <w:rPr>
          <w:rFonts w:ascii="Arial" w:hAnsi="Arial" w:cs="Arial"/>
        </w:rPr>
        <w:t>90400000 – 1 Usługi utylizacji nieczystości</w:t>
      </w:r>
    </w:p>
    <w:p w14:paraId="2F53F59F" w14:textId="08C790AC" w:rsidR="009B2B22" w:rsidRPr="00FF5BA1" w:rsidRDefault="00FF5BA1" w:rsidP="00FF5BA1">
      <w:pPr>
        <w:pStyle w:val="Akapitzlist"/>
        <w:autoSpaceDE w:val="0"/>
        <w:autoSpaceDN w:val="0"/>
        <w:adjustRightInd w:val="0"/>
        <w:spacing w:before="120" w:after="120"/>
        <w:jc w:val="both"/>
        <w:rPr>
          <w:rFonts w:ascii="Arial" w:hAnsi="Arial" w:cs="Arial"/>
        </w:rPr>
      </w:pPr>
      <w:r>
        <w:rPr>
          <w:rFonts w:ascii="Arial" w:hAnsi="Arial" w:cs="Arial"/>
        </w:rPr>
        <w:t>9041</w:t>
      </w:r>
      <w:r w:rsidR="009B2B22" w:rsidRPr="00FF5BA1">
        <w:rPr>
          <w:rFonts w:ascii="Arial" w:hAnsi="Arial" w:cs="Arial"/>
        </w:rPr>
        <w:t>0000 – 4 Usługi usuwania ścieków</w:t>
      </w:r>
    </w:p>
    <w:p w14:paraId="1E8C3D2D" w14:textId="77777777" w:rsidR="0010775A" w:rsidRPr="0010775A" w:rsidRDefault="0010775A" w:rsidP="0010775A">
      <w:pPr>
        <w:autoSpaceDE w:val="0"/>
        <w:autoSpaceDN w:val="0"/>
        <w:adjustRightInd w:val="0"/>
        <w:spacing w:before="120" w:after="120"/>
        <w:jc w:val="both"/>
        <w:rPr>
          <w:rFonts w:ascii="Arial" w:hAnsi="Arial" w:cs="Arial"/>
        </w:rPr>
      </w:pPr>
    </w:p>
    <w:p w14:paraId="64B9B1D5" w14:textId="111DD0E9" w:rsidR="0010775A" w:rsidRPr="0010775A" w:rsidRDefault="004856DE" w:rsidP="0010775A">
      <w:pPr>
        <w:pStyle w:val="Akapitzlist"/>
        <w:numPr>
          <w:ilvl w:val="0"/>
          <w:numId w:val="8"/>
        </w:numPr>
        <w:suppressAutoHyphens w:val="0"/>
        <w:spacing w:line="276" w:lineRule="auto"/>
        <w:ind w:left="426" w:hanging="426"/>
        <w:jc w:val="both"/>
        <w:rPr>
          <w:rFonts w:ascii="Arial" w:eastAsiaTheme="minorHAnsi" w:hAnsi="Arial" w:cs="Arial"/>
          <w:color w:val="000000" w:themeColor="text1"/>
          <w:lang w:eastAsia="en-US"/>
        </w:rPr>
      </w:pPr>
      <w:bookmarkStart w:id="0" w:name="_Hlk215137398"/>
      <w:r w:rsidRPr="006C3362">
        <w:rPr>
          <w:rFonts w:ascii="Arial" w:hAnsi="Arial" w:cs="Arial"/>
        </w:rPr>
        <w:t>Przedmiotem zamówienia jest</w:t>
      </w:r>
      <w:r w:rsidR="0010775A" w:rsidRPr="006C3362">
        <w:rPr>
          <w:rFonts w:ascii="Arial" w:hAnsi="Arial" w:cs="Arial"/>
        </w:rPr>
        <w:t xml:space="preserve"> </w:t>
      </w:r>
      <w:r w:rsidR="0010775A" w:rsidRPr="006C3362">
        <w:rPr>
          <w:rFonts w:ascii="Arial" w:eastAsiaTheme="minorHAnsi" w:hAnsi="Arial" w:cs="Arial"/>
          <w:b/>
          <w:bCs/>
          <w:color w:val="000000" w:themeColor="text1"/>
          <w:spacing w:val="-2"/>
          <w:lang w:eastAsia="en-US"/>
        </w:rPr>
        <w:t>najem szaletów kontenerowych wraz z ich serwisowaniem</w:t>
      </w:r>
      <w:r w:rsidR="0010775A" w:rsidRPr="0010775A">
        <w:rPr>
          <w:rFonts w:ascii="Arial" w:eastAsiaTheme="minorHAnsi" w:hAnsi="Arial" w:cs="Arial"/>
          <w:color w:val="000000" w:themeColor="text1"/>
          <w:spacing w:val="-2"/>
          <w:lang w:eastAsia="en-US"/>
        </w:rPr>
        <w:t>:</w:t>
      </w:r>
    </w:p>
    <w:p w14:paraId="42E822ED" w14:textId="77777777" w:rsidR="0010775A" w:rsidRPr="0010775A" w:rsidRDefault="0010775A" w:rsidP="0010775A">
      <w:pPr>
        <w:numPr>
          <w:ilvl w:val="0"/>
          <w:numId w:val="41"/>
        </w:numPr>
        <w:suppressAutoHyphens w:val="0"/>
        <w:spacing w:after="160" w:line="276" w:lineRule="auto"/>
        <w:ind w:left="851" w:hanging="425"/>
        <w:contextualSpacing/>
        <w:jc w:val="both"/>
        <w:rPr>
          <w:rFonts w:ascii="Arial" w:eastAsiaTheme="minorHAnsi" w:hAnsi="Arial" w:cs="Arial"/>
          <w:color w:val="000000" w:themeColor="text1"/>
          <w:lang w:eastAsia="en-US"/>
        </w:rPr>
      </w:pPr>
      <w:r w:rsidRPr="0010775A">
        <w:rPr>
          <w:rFonts w:ascii="Arial" w:eastAsiaTheme="minorHAnsi" w:hAnsi="Arial" w:cs="Arial"/>
          <w:color w:val="000000" w:themeColor="text1"/>
          <w:lang w:eastAsia="en-US"/>
        </w:rPr>
        <w:t>typu standard, VIP, dla osób niepełnosprawnych oraz umywalek dwustanowiskowych przenośnych ustawianych na czas masowych uroczystości i imprez organizowanych przez Urząd Miasta Rzeszowa</w:t>
      </w:r>
    </w:p>
    <w:p w14:paraId="5E90C32D" w14:textId="77777777" w:rsidR="0010775A" w:rsidRPr="0010775A" w:rsidRDefault="0010775A" w:rsidP="0010775A">
      <w:pPr>
        <w:numPr>
          <w:ilvl w:val="0"/>
          <w:numId w:val="41"/>
        </w:numPr>
        <w:suppressAutoHyphens w:val="0"/>
        <w:spacing w:after="160" w:line="276" w:lineRule="auto"/>
        <w:ind w:left="851" w:hanging="425"/>
        <w:jc w:val="both"/>
        <w:rPr>
          <w:rFonts w:ascii="Arial" w:eastAsiaTheme="minorHAnsi" w:hAnsi="Arial" w:cs="Arial"/>
          <w:color w:val="000000" w:themeColor="text1"/>
          <w:lang w:eastAsia="en-US"/>
        </w:rPr>
      </w:pPr>
      <w:r w:rsidRPr="0010775A">
        <w:rPr>
          <w:rFonts w:ascii="Arial" w:eastAsiaTheme="minorHAnsi" w:hAnsi="Arial" w:cs="Arial"/>
          <w:color w:val="000000" w:themeColor="text1"/>
          <w:lang w:eastAsia="en-US"/>
        </w:rPr>
        <w:t xml:space="preserve">typu standard i dla osób niepełnosprawnych ustawianych </w:t>
      </w:r>
      <w:bookmarkStart w:id="1" w:name="_Hlk182823138"/>
      <w:r w:rsidRPr="0010775A">
        <w:rPr>
          <w:rFonts w:ascii="Arial" w:eastAsiaTheme="minorHAnsi" w:hAnsi="Arial" w:cs="Arial"/>
          <w:color w:val="000000" w:themeColor="text1"/>
          <w:lang w:eastAsia="en-US"/>
        </w:rPr>
        <w:t>w miesiącach od 1 lutego do 31 marca i od 1 października do 31 grudnia w miejscach ogólnodostępnych</w:t>
      </w:r>
      <w:bookmarkEnd w:id="1"/>
      <w:r w:rsidRPr="0010775A">
        <w:rPr>
          <w:rFonts w:ascii="Arial" w:eastAsiaTheme="minorHAnsi" w:hAnsi="Arial" w:cs="Arial"/>
          <w:color w:val="000000" w:themeColor="text1"/>
          <w:lang w:eastAsia="en-US"/>
        </w:rPr>
        <w:t xml:space="preserve"> na terenie miasta Rzeszowa,</w:t>
      </w:r>
    </w:p>
    <w:p w14:paraId="729C7075" w14:textId="77777777" w:rsidR="0010775A" w:rsidRPr="0010775A" w:rsidRDefault="0010775A" w:rsidP="0010775A">
      <w:pPr>
        <w:numPr>
          <w:ilvl w:val="0"/>
          <w:numId w:val="41"/>
        </w:numPr>
        <w:suppressAutoHyphens w:val="0"/>
        <w:spacing w:after="160" w:line="276" w:lineRule="auto"/>
        <w:ind w:left="851" w:hanging="425"/>
        <w:jc w:val="both"/>
        <w:rPr>
          <w:rFonts w:ascii="Arial" w:eastAsiaTheme="minorHAnsi" w:hAnsi="Arial" w:cs="Arial"/>
          <w:color w:val="000000" w:themeColor="text1"/>
          <w:lang w:eastAsia="en-US"/>
        </w:rPr>
      </w:pPr>
      <w:r w:rsidRPr="0010775A">
        <w:rPr>
          <w:rFonts w:ascii="Arial" w:eastAsiaTheme="minorHAnsi" w:hAnsi="Arial" w:cs="Arial"/>
          <w:color w:val="000000" w:themeColor="text1"/>
          <w:lang w:eastAsia="en-US"/>
        </w:rPr>
        <w:t>typu standard i dla osób niepełnosprawnych ustawianych w miesiącach od 1 kwietnia  do 30 września w miejscach ogólnodostępnych na terenie miasta Rzeszowa,</w:t>
      </w:r>
    </w:p>
    <w:p w14:paraId="6B6403F9" w14:textId="77777777" w:rsidR="0010775A" w:rsidRDefault="0010775A" w:rsidP="0010775A">
      <w:pPr>
        <w:numPr>
          <w:ilvl w:val="0"/>
          <w:numId w:val="41"/>
        </w:numPr>
        <w:suppressAutoHyphens w:val="0"/>
        <w:spacing w:after="160" w:line="276" w:lineRule="auto"/>
        <w:ind w:left="851" w:hanging="425"/>
        <w:jc w:val="both"/>
        <w:rPr>
          <w:rFonts w:ascii="Arial" w:eastAsiaTheme="minorHAnsi" w:hAnsi="Arial" w:cs="Arial"/>
          <w:color w:val="000000" w:themeColor="text1"/>
          <w:lang w:eastAsia="en-US"/>
        </w:rPr>
      </w:pPr>
      <w:r w:rsidRPr="0010775A">
        <w:rPr>
          <w:rFonts w:ascii="Arial" w:eastAsiaTheme="minorHAnsi" w:hAnsi="Arial" w:cs="Arial"/>
          <w:color w:val="000000" w:themeColor="text1"/>
          <w:lang w:eastAsia="en-US"/>
        </w:rPr>
        <w:t>typu standard i dla osób niepełnosprawnych ustawianych w okresie od 1 lutego do 31 grudnia znajdujących się w wybranych lokalizacjach.</w:t>
      </w:r>
    </w:p>
    <w:p w14:paraId="7FBEFBEB" w14:textId="6CF76ED6" w:rsidR="0010775A" w:rsidRPr="0010775A" w:rsidRDefault="0010775A" w:rsidP="0010775A">
      <w:pPr>
        <w:suppressAutoHyphens w:val="0"/>
        <w:spacing w:after="160" w:line="276" w:lineRule="auto"/>
        <w:ind w:left="426"/>
        <w:jc w:val="both"/>
        <w:rPr>
          <w:rFonts w:ascii="Arial" w:eastAsiaTheme="minorHAnsi" w:hAnsi="Arial" w:cs="Arial"/>
          <w:color w:val="000000" w:themeColor="text1"/>
          <w:lang w:eastAsia="en-US"/>
        </w:rPr>
      </w:pPr>
      <w:r w:rsidRPr="0010775A">
        <w:rPr>
          <w:rFonts w:ascii="Arial" w:eastAsiaTheme="minorEastAsia" w:hAnsi="Arial" w:cs="Arial"/>
          <w:b/>
          <w:bCs/>
          <w:color w:val="000000" w:themeColor="text1"/>
          <w:spacing w:val="6"/>
          <w:lang w:eastAsia="en-US"/>
        </w:rPr>
        <w:t xml:space="preserve">Główny zakres zamówienia obejmuje - </w:t>
      </w:r>
      <w:r w:rsidRPr="0010775A">
        <w:rPr>
          <w:rFonts w:ascii="Arial" w:eastAsiaTheme="minorHAnsi" w:hAnsi="Arial" w:cs="Arial"/>
          <w:color w:val="000000" w:themeColor="text1"/>
          <w:lang w:eastAsia="en-US"/>
        </w:rPr>
        <w:t>w ramach serwisu Wynajmujący zobowiązany jest do realizacji:</w:t>
      </w:r>
    </w:p>
    <w:p w14:paraId="1C26C286" w14:textId="77777777" w:rsidR="0010775A" w:rsidRDefault="0010775A" w:rsidP="0010775A">
      <w:pPr>
        <w:pStyle w:val="Akapitzlist"/>
        <w:numPr>
          <w:ilvl w:val="1"/>
          <w:numId w:val="25"/>
        </w:numPr>
        <w:suppressAutoHyphens w:val="0"/>
        <w:spacing w:after="160" w:line="259" w:lineRule="auto"/>
        <w:ind w:left="993" w:hanging="567"/>
        <w:jc w:val="both"/>
        <w:rPr>
          <w:rFonts w:ascii="Arial" w:eastAsiaTheme="minorHAnsi" w:hAnsi="Arial" w:cs="Arial"/>
          <w:color w:val="000000" w:themeColor="text1"/>
          <w:lang w:eastAsia="en-US"/>
        </w:rPr>
      </w:pPr>
      <w:r w:rsidRPr="0010775A">
        <w:rPr>
          <w:rFonts w:ascii="Arial" w:eastAsiaTheme="minorHAnsi" w:hAnsi="Arial" w:cs="Arial"/>
          <w:color w:val="000000" w:themeColor="text1"/>
          <w:lang w:eastAsia="en-US"/>
        </w:rPr>
        <w:t>w zakresie szaletów i umywalek określonych w ust. 1 pkt 1 czynności według wytycznych: codzienne opróżnianie zbiorników oraz ich ponowne napełnianie płynem do toalet;  codzienne mycie, wewnętrznej części kabiny zgodnie z wymogami sanitarnymi; uzupełnianie papieru toaletowego; uzupełnienia wody w zbiornikach umywalek; sprawdzania stanu technicznego, stanu czystości i sprzątanie.</w:t>
      </w:r>
    </w:p>
    <w:p w14:paraId="632B9508" w14:textId="77777777" w:rsidR="0010775A" w:rsidRDefault="0010775A" w:rsidP="0010775A">
      <w:pPr>
        <w:pStyle w:val="Akapitzlist"/>
        <w:numPr>
          <w:ilvl w:val="1"/>
          <w:numId w:val="25"/>
        </w:numPr>
        <w:suppressAutoHyphens w:val="0"/>
        <w:spacing w:after="160" w:line="259" w:lineRule="auto"/>
        <w:ind w:left="993" w:hanging="567"/>
        <w:jc w:val="both"/>
        <w:rPr>
          <w:rFonts w:ascii="Arial" w:eastAsiaTheme="minorHAnsi" w:hAnsi="Arial" w:cs="Arial"/>
          <w:color w:val="000000" w:themeColor="text1"/>
          <w:lang w:eastAsia="en-US"/>
        </w:rPr>
      </w:pPr>
      <w:r>
        <w:rPr>
          <w:rFonts w:ascii="Arial" w:eastAsiaTheme="minorHAnsi" w:hAnsi="Arial" w:cs="Arial"/>
          <w:color w:val="000000" w:themeColor="text1"/>
          <w:lang w:eastAsia="en-US"/>
        </w:rPr>
        <w:t xml:space="preserve">W </w:t>
      </w:r>
      <w:r w:rsidRPr="0010775A">
        <w:rPr>
          <w:rFonts w:ascii="Arial" w:eastAsiaTheme="minorHAnsi" w:hAnsi="Arial" w:cs="Arial"/>
          <w:color w:val="000000" w:themeColor="text1"/>
          <w:lang w:eastAsia="en-US"/>
        </w:rPr>
        <w:t>zakresie szaletów określonych w ust. 1 pkt 2 czynności według wytycznych:</w:t>
      </w:r>
    </w:p>
    <w:p w14:paraId="6C092C5C" w14:textId="77777777" w:rsidR="0010775A" w:rsidRDefault="0010775A" w:rsidP="0010775A">
      <w:pPr>
        <w:pStyle w:val="Akapitzlist"/>
        <w:numPr>
          <w:ilvl w:val="2"/>
          <w:numId w:val="25"/>
        </w:numPr>
        <w:suppressAutoHyphens w:val="0"/>
        <w:spacing w:after="160" w:line="259" w:lineRule="auto"/>
        <w:ind w:left="1418" w:hanging="425"/>
        <w:jc w:val="both"/>
        <w:rPr>
          <w:rFonts w:ascii="Arial" w:eastAsiaTheme="minorHAnsi" w:hAnsi="Arial" w:cs="Arial"/>
          <w:color w:val="000000" w:themeColor="text1"/>
          <w:lang w:eastAsia="en-US"/>
        </w:rPr>
      </w:pPr>
      <w:r w:rsidRPr="0010775A">
        <w:rPr>
          <w:rFonts w:ascii="Arial" w:eastAsiaTheme="minorHAnsi" w:hAnsi="Arial" w:cs="Arial"/>
          <w:color w:val="000000" w:themeColor="text1"/>
          <w:lang w:eastAsia="en-US"/>
        </w:rPr>
        <w:t>dwa razy w tygodniu: mycie, odkażanie i dezynfekcja wewnętrznej części kabiny, a w przypadku stwierdzenia przepełnienia zbiornika w wysokości 3/4, wykonanie serwisu polegającego na opróżnieniu zbiorników z nieczystości płynnych oraz ich ponowne napełnienie płynem do toalet; uzupełnianie papieru toaletowego; sprawdzenie stanu technicznego, stanu czystości i sprzątanie terenu wokół szaletów; usuwanie graffiti na bieżąco</w:t>
      </w:r>
      <w:r>
        <w:rPr>
          <w:rFonts w:ascii="Arial" w:eastAsiaTheme="minorHAnsi" w:hAnsi="Arial" w:cs="Arial"/>
          <w:color w:val="000000" w:themeColor="text1"/>
          <w:lang w:eastAsia="en-US"/>
        </w:rPr>
        <w:t>;</w:t>
      </w:r>
    </w:p>
    <w:p w14:paraId="26E7D2AD" w14:textId="77777777" w:rsidR="0010775A" w:rsidRDefault="0010775A" w:rsidP="0010775A">
      <w:pPr>
        <w:pStyle w:val="Akapitzlist"/>
        <w:numPr>
          <w:ilvl w:val="2"/>
          <w:numId w:val="25"/>
        </w:numPr>
        <w:suppressAutoHyphens w:val="0"/>
        <w:spacing w:after="160" w:line="259" w:lineRule="auto"/>
        <w:ind w:left="1418" w:hanging="425"/>
        <w:jc w:val="both"/>
        <w:rPr>
          <w:rFonts w:ascii="Arial" w:eastAsiaTheme="minorHAnsi" w:hAnsi="Arial" w:cs="Arial"/>
          <w:color w:val="000000" w:themeColor="text1"/>
          <w:lang w:eastAsia="en-US"/>
        </w:rPr>
      </w:pPr>
      <w:r w:rsidRPr="0010775A">
        <w:rPr>
          <w:rFonts w:ascii="Arial" w:eastAsiaTheme="minorHAnsi" w:hAnsi="Arial" w:cs="Arial"/>
          <w:color w:val="000000" w:themeColor="text1"/>
          <w:lang w:eastAsia="en-US"/>
        </w:rPr>
        <w:t xml:space="preserve">jeden raz w tygodniu: serwis główny polegający na opróżnieniu zbiorników z nieczystości płynnych oraz ich ponowne napełnienie płynem do toalet kontenerowych; </w:t>
      </w:r>
    </w:p>
    <w:p w14:paraId="418CD254" w14:textId="77777777" w:rsidR="0010775A" w:rsidRDefault="0010775A" w:rsidP="0010775A">
      <w:pPr>
        <w:pStyle w:val="Akapitzlist"/>
        <w:numPr>
          <w:ilvl w:val="0"/>
          <w:numId w:val="25"/>
        </w:numPr>
        <w:suppressAutoHyphens w:val="0"/>
        <w:spacing w:after="160" w:line="259" w:lineRule="auto"/>
        <w:jc w:val="both"/>
        <w:rPr>
          <w:rFonts w:ascii="Arial" w:eastAsiaTheme="minorHAnsi" w:hAnsi="Arial" w:cs="Arial"/>
          <w:color w:val="000000" w:themeColor="text1"/>
          <w:lang w:eastAsia="en-US"/>
        </w:rPr>
      </w:pPr>
      <w:r w:rsidRPr="0010775A">
        <w:rPr>
          <w:rFonts w:ascii="Arial" w:eastAsiaTheme="minorHAnsi" w:hAnsi="Arial" w:cs="Arial"/>
          <w:color w:val="000000" w:themeColor="text1"/>
          <w:lang w:eastAsia="en-US"/>
        </w:rPr>
        <w:t>w zakresie szaletów określonych w ust. 1 pkt 3 czynności według wytycznych:</w:t>
      </w:r>
    </w:p>
    <w:p w14:paraId="290C3464" w14:textId="77777777" w:rsidR="0010775A" w:rsidRDefault="0010775A" w:rsidP="0010775A">
      <w:pPr>
        <w:pStyle w:val="Akapitzlist"/>
        <w:numPr>
          <w:ilvl w:val="2"/>
          <w:numId w:val="25"/>
        </w:numPr>
        <w:suppressAutoHyphens w:val="0"/>
        <w:spacing w:after="160" w:line="259" w:lineRule="auto"/>
        <w:ind w:left="1418" w:hanging="425"/>
        <w:jc w:val="both"/>
        <w:rPr>
          <w:rFonts w:ascii="Arial" w:eastAsiaTheme="minorHAnsi" w:hAnsi="Arial" w:cs="Arial"/>
          <w:color w:val="000000" w:themeColor="text1"/>
          <w:lang w:eastAsia="en-US"/>
        </w:rPr>
      </w:pPr>
      <w:r w:rsidRPr="0010775A">
        <w:rPr>
          <w:rFonts w:ascii="Arial" w:eastAsiaTheme="minorHAnsi" w:hAnsi="Arial" w:cs="Arial"/>
          <w:color w:val="000000" w:themeColor="text1"/>
          <w:lang w:eastAsia="en-US"/>
        </w:rPr>
        <w:lastRenderedPageBreak/>
        <w:t>codziennie: mycie, odkażanie i dezynfekcja wewnętrznej części kabiny, a w przypadku stwierdzenia przepełnienia zbiornika w wysokości 3/4, wykonanie serwisu polegającego na opróżnieniu zbiorników z nieczystości płynnych oraz ich ponowne napełnienie płynem do toalet kontenerowych; uzupełnianie papieru toaletowego; sprawdzenie stanu technicznego, stanu czystości i uprzątnięcie terenu wokół szaletów; usuwanie graffiti na bieżąco,</w:t>
      </w:r>
    </w:p>
    <w:p w14:paraId="7E329555" w14:textId="77777777" w:rsidR="0010775A" w:rsidRDefault="0010775A" w:rsidP="0010775A">
      <w:pPr>
        <w:pStyle w:val="Akapitzlist"/>
        <w:numPr>
          <w:ilvl w:val="2"/>
          <w:numId w:val="25"/>
        </w:numPr>
        <w:suppressAutoHyphens w:val="0"/>
        <w:spacing w:after="160" w:line="259" w:lineRule="auto"/>
        <w:ind w:left="1418" w:hanging="425"/>
        <w:jc w:val="both"/>
        <w:rPr>
          <w:rFonts w:ascii="Arial" w:eastAsiaTheme="minorHAnsi" w:hAnsi="Arial" w:cs="Arial"/>
          <w:color w:val="000000" w:themeColor="text1"/>
          <w:lang w:eastAsia="en-US"/>
        </w:rPr>
      </w:pPr>
      <w:r w:rsidRPr="0010775A">
        <w:rPr>
          <w:rFonts w:ascii="Arial" w:eastAsiaTheme="minorHAnsi" w:hAnsi="Arial" w:cs="Arial"/>
          <w:color w:val="000000" w:themeColor="text1"/>
          <w:lang w:eastAsia="en-US"/>
        </w:rPr>
        <w:t xml:space="preserve">jeden raz w tygodniu: serwis główny polegający na opróżnieniu zbiorników z nieczystości płynnych oraz ich ponowne napełnienie płynem dezynfekująco-zapachowym do toalet kontenerowych; </w:t>
      </w:r>
    </w:p>
    <w:p w14:paraId="323ABB40" w14:textId="77777777" w:rsidR="0010775A" w:rsidRDefault="0010775A" w:rsidP="0010775A">
      <w:pPr>
        <w:pStyle w:val="Akapitzlist"/>
        <w:numPr>
          <w:ilvl w:val="0"/>
          <w:numId w:val="25"/>
        </w:numPr>
        <w:suppressAutoHyphens w:val="0"/>
        <w:spacing w:after="160" w:line="259" w:lineRule="auto"/>
        <w:jc w:val="both"/>
        <w:rPr>
          <w:rFonts w:ascii="Arial" w:eastAsiaTheme="minorHAnsi" w:hAnsi="Arial" w:cs="Arial"/>
          <w:color w:val="000000" w:themeColor="text1"/>
          <w:lang w:eastAsia="en-US"/>
        </w:rPr>
      </w:pPr>
      <w:r w:rsidRPr="0010775A">
        <w:rPr>
          <w:rFonts w:ascii="Arial" w:eastAsiaTheme="minorHAnsi" w:hAnsi="Arial" w:cs="Arial"/>
          <w:color w:val="000000" w:themeColor="text1"/>
          <w:lang w:eastAsia="en-US"/>
        </w:rPr>
        <w:t>w zakresie szaletów określonych w ust. 1 pkt 4 czynności według wytycznych:</w:t>
      </w:r>
    </w:p>
    <w:p w14:paraId="634FB159" w14:textId="0353838B" w:rsidR="0010775A" w:rsidRDefault="0010775A" w:rsidP="0010775A">
      <w:pPr>
        <w:pStyle w:val="Akapitzlist"/>
        <w:numPr>
          <w:ilvl w:val="2"/>
          <w:numId w:val="25"/>
        </w:numPr>
        <w:suppressAutoHyphens w:val="0"/>
        <w:spacing w:after="160" w:line="259" w:lineRule="auto"/>
        <w:ind w:left="1418" w:hanging="425"/>
        <w:jc w:val="both"/>
        <w:rPr>
          <w:rFonts w:ascii="Arial" w:eastAsiaTheme="minorHAnsi" w:hAnsi="Arial" w:cs="Arial"/>
          <w:color w:val="000000" w:themeColor="text1"/>
          <w:lang w:eastAsia="en-US"/>
        </w:rPr>
      </w:pPr>
      <w:r w:rsidRPr="0010775A">
        <w:rPr>
          <w:rFonts w:ascii="Arial" w:eastAsiaTheme="minorHAnsi" w:hAnsi="Arial" w:cs="Arial"/>
          <w:color w:val="000000" w:themeColor="text1"/>
          <w:lang w:eastAsia="en-US"/>
        </w:rPr>
        <w:t>codziennie: mycie, odkażanie i dezynfekcja wewnętrznej części kabiny, a w przypadku stwierdzenia przepełnienia zbiornika w wysokości 3/4, wykonanie serwisu polegającego na opróżnieniu zbiorników z nieczystości płynnych oraz ich ponowne napełnienie płynem do toalet kontenerowych; uzupełnianie papieru toaletowego; sprawdzenie stanu technicznego, stanu czystości i uprzątnięcie terenu wokół szaletów; usuwanie graffiti na bieżąco</w:t>
      </w:r>
      <w:r>
        <w:rPr>
          <w:rFonts w:ascii="Arial" w:eastAsiaTheme="minorHAnsi" w:hAnsi="Arial" w:cs="Arial"/>
          <w:color w:val="000000" w:themeColor="text1"/>
          <w:lang w:eastAsia="en-US"/>
        </w:rPr>
        <w:t>;</w:t>
      </w:r>
    </w:p>
    <w:p w14:paraId="61D3A1E9" w14:textId="77777777" w:rsidR="0010775A" w:rsidRDefault="0010775A" w:rsidP="0010775A">
      <w:pPr>
        <w:pStyle w:val="Akapitzlist"/>
        <w:numPr>
          <w:ilvl w:val="2"/>
          <w:numId w:val="25"/>
        </w:numPr>
        <w:suppressAutoHyphens w:val="0"/>
        <w:spacing w:after="160" w:line="259" w:lineRule="auto"/>
        <w:ind w:left="1418" w:hanging="425"/>
        <w:jc w:val="both"/>
        <w:rPr>
          <w:rFonts w:ascii="Arial" w:eastAsiaTheme="minorHAnsi" w:hAnsi="Arial" w:cs="Arial"/>
          <w:color w:val="000000" w:themeColor="text1"/>
          <w:lang w:eastAsia="en-US"/>
        </w:rPr>
      </w:pPr>
      <w:r>
        <w:rPr>
          <w:rFonts w:ascii="Arial" w:eastAsiaTheme="minorHAnsi" w:hAnsi="Arial" w:cs="Arial"/>
          <w:color w:val="000000" w:themeColor="text1"/>
          <w:lang w:eastAsia="en-US"/>
        </w:rPr>
        <w:t xml:space="preserve">w </w:t>
      </w:r>
      <w:r w:rsidRPr="0010775A">
        <w:rPr>
          <w:rFonts w:ascii="Arial" w:eastAsiaTheme="minorHAnsi" w:hAnsi="Arial" w:cs="Arial"/>
          <w:color w:val="000000" w:themeColor="text1"/>
          <w:lang w:eastAsia="en-US"/>
        </w:rPr>
        <w:t xml:space="preserve">okresie od 1 lutego do 31 marca oraz od 1 października do 31 grudnia jeden raz w tygodniu: serwis główny polegający na opróżnieniu zbiorników z nieczystości płynnych oraz ich ponowne napełnienie płynem do toalet kontenerowych; </w:t>
      </w:r>
    </w:p>
    <w:p w14:paraId="5CC0E94F" w14:textId="1C44C055" w:rsidR="0010775A" w:rsidRDefault="0010775A" w:rsidP="0010775A">
      <w:pPr>
        <w:pStyle w:val="Akapitzlist"/>
        <w:numPr>
          <w:ilvl w:val="2"/>
          <w:numId w:val="25"/>
        </w:numPr>
        <w:suppressAutoHyphens w:val="0"/>
        <w:spacing w:after="160" w:line="259" w:lineRule="auto"/>
        <w:ind w:left="1418" w:hanging="425"/>
        <w:jc w:val="both"/>
        <w:rPr>
          <w:rFonts w:ascii="Arial" w:eastAsiaTheme="minorHAnsi" w:hAnsi="Arial" w:cs="Arial"/>
          <w:color w:val="000000" w:themeColor="text1"/>
          <w:lang w:eastAsia="en-US"/>
        </w:rPr>
      </w:pPr>
      <w:r w:rsidRPr="0010775A">
        <w:rPr>
          <w:rFonts w:ascii="Arial" w:eastAsiaTheme="minorHAnsi" w:hAnsi="Arial" w:cs="Arial"/>
          <w:color w:val="000000" w:themeColor="text1"/>
          <w:lang w:eastAsia="en-US"/>
        </w:rPr>
        <w:t>w okresie od 1 kwietnia do 30 września w każdym tygodniu dwukrotny serwis główny polegający na opróżnieniu zbiorników z nieczystości płynnych oraz ich ponowne napełnienie płynem dezynfekująco-zapachowym do toalet kontenerowych</w:t>
      </w:r>
      <w:r>
        <w:rPr>
          <w:rFonts w:ascii="Arial" w:eastAsiaTheme="minorHAnsi" w:hAnsi="Arial" w:cs="Arial"/>
          <w:color w:val="000000" w:themeColor="text1"/>
          <w:lang w:eastAsia="en-US"/>
        </w:rPr>
        <w:t>.</w:t>
      </w:r>
      <w:r w:rsidRPr="0010775A">
        <w:rPr>
          <w:rFonts w:ascii="Arial" w:eastAsiaTheme="minorHAnsi" w:hAnsi="Arial" w:cs="Arial"/>
          <w:color w:val="000000" w:themeColor="text1"/>
          <w:lang w:eastAsia="en-US"/>
        </w:rPr>
        <w:t xml:space="preserve"> </w:t>
      </w:r>
    </w:p>
    <w:p w14:paraId="3ED11E92" w14:textId="33DDBDA3" w:rsidR="0010775A" w:rsidRPr="0010775A" w:rsidRDefault="0010775A" w:rsidP="0010775A">
      <w:pPr>
        <w:suppressAutoHyphens w:val="0"/>
        <w:spacing w:after="160" w:line="259" w:lineRule="auto"/>
        <w:jc w:val="both"/>
        <w:rPr>
          <w:rFonts w:ascii="Arial" w:eastAsiaTheme="minorHAnsi" w:hAnsi="Arial" w:cs="Arial"/>
          <w:color w:val="000000" w:themeColor="text1"/>
          <w:lang w:eastAsia="en-US"/>
        </w:rPr>
      </w:pPr>
      <w:r w:rsidRPr="0010775A">
        <w:rPr>
          <w:rFonts w:ascii="Arial" w:eastAsiaTheme="minorHAnsi" w:hAnsi="Arial" w:cs="Arial"/>
          <w:color w:val="000000" w:themeColor="text1"/>
          <w:lang w:eastAsia="en-US"/>
        </w:rPr>
        <w:t>Wynajmujący zobowiązuje się do wykonania do 2 godzin od telefonicznego przyjęcia zgłoszenia od Najemcy serwisu dodatkowego obejmującego: mycie i odkażanie, uzupełnianie papieru toaletowego; sprzątanie, opróżnienie zbiorników z nieczystości płynnych oraz napełnienie płynem i uzupełnienie wody w zbiornikach umywalek</w:t>
      </w:r>
      <w:r w:rsidRPr="0010775A">
        <w:rPr>
          <w:rFonts w:ascii="Arial" w:eastAsiaTheme="minorHAnsi" w:hAnsi="Arial" w:cs="Arial"/>
          <w:lang w:eastAsia="en-US"/>
        </w:rPr>
        <w:t>.</w:t>
      </w:r>
    </w:p>
    <w:bookmarkEnd w:id="0"/>
    <w:p w14:paraId="5B4BED96" w14:textId="778E95EF" w:rsidR="004856DE" w:rsidRPr="0010775A" w:rsidRDefault="004856DE" w:rsidP="0010775A">
      <w:pPr>
        <w:spacing w:before="120" w:after="120"/>
        <w:ind w:left="357"/>
        <w:jc w:val="both"/>
        <w:rPr>
          <w:rFonts w:ascii="Arial" w:hAnsi="Arial" w:cs="Arial"/>
          <w:bCs/>
          <w:color w:val="FF0000"/>
          <w:spacing w:val="-1"/>
        </w:rPr>
      </w:pPr>
    </w:p>
    <w:p w14:paraId="29DDF6AA" w14:textId="4D69087D" w:rsidR="009B2B22" w:rsidRPr="00284F23" w:rsidRDefault="004856DE" w:rsidP="0015237E">
      <w:pPr>
        <w:pStyle w:val="NormalnyWeb"/>
        <w:numPr>
          <w:ilvl w:val="0"/>
          <w:numId w:val="8"/>
        </w:numPr>
        <w:suppressAutoHyphens w:val="0"/>
        <w:spacing w:before="0" w:after="0" w:line="276" w:lineRule="auto"/>
        <w:ind w:left="426" w:hanging="426"/>
        <w:jc w:val="both"/>
        <w:rPr>
          <w:rFonts w:ascii="Arial" w:hAnsi="Arial" w:cs="Arial"/>
        </w:rPr>
      </w:pPr>
      <w:r w:rsidRPr="00284F23">
        <w:rPr>
          <w:rFonts w:ascii="Arial" w:hAnsi="Arial" w:cs="Arial"/>
        </w:rPr>
        <w:t>Zamawiający nie dopuszcza składania ofert częściowych</w:t>
      </w:r>
      <w:r w:rsidR="009B2B22" w:rsidRPr="00284F23">
        <w:rPr>
          <w:rFonts w:ascii="Arial" w:hAnsi="Arial" w:cs="Arial"/>
        </w:rPr>
        <w:t xml:space="preserve"> - u</w:t>
      </w:r>
      <w:r w:rsidRPr="00284F23">
        <w:rPr>
          <w:rFonts w:ascii="Arial" w:hAnsi="Arial" w:cs="Arial"/>
        </w:rPr>
        <w:t>zasadnienie braku podziału zamówienia na części:</w:t>
      </w:r>
      <w:r w:rsidR="009B2B22" w:rsidRPr="00284F23">
        <w:rPr>
          <w:rFonts w:ascii="Arial" w:hAnsi="Arial" w:cs="Arial"/>
        </w:rPr>
        <w:t xml:space="preserve"> </w:t>
      </w:r>
      <w:r w:rsidR="009B2B22" w:rsidRPr="00284F23">
        <w:rPr>
          <w:rFonts w:ascii="Arial" w:hAnsi="Arial" w:cs="Arial"/>
          <w:i/>
          <w:iCs/>
        </w:rPr>
        <w:t>Usługa wynajmu z serwisowaniem szaletów kontenerowych jest łatwa do wykonania przez każdą firmę działającą w tym zakresie, w związku z tym nie ma potrzeby podziału zamówienia na części.</w:t>
      </w:r>
    </w:p>
    <w:p w14:paraId="7DD1A9DB" w14:textId="627CCAFB" w:rsidR="004856DE" w:rsidRPr="00284F23" w:rsidRDefault="004856DE" w:rsidP="004856DE">
      <w:pPr>
        <w:pStyle w:val="NormalnyWeb"/>
        <w:suppressAutoHyphens w:val="0"/>
        <w:spacing w:before="0" w:after="120"/>
        <w:jc w:val="both"/>
        <w:rPr>
          <w:rFonts w:ascii="Arial" w:hAnsi="Arial" w:cs="Arial"/>
        </w:rPr>
      </w:pPr>
    </w:p>
    <w:p w14:paraId="6F6E36C2" w14:textId="77777777" w:rsidR="004856DE" w:rsidRPr="00284F23" w:rsidRDefault="004856DE" w:rsidP="0015237E">
      <w:pPr>
        <w:pStyle w:val="NormalnyWeb"/>
        <w:numPr>
          <w:ilvl w:val="0"/>
          <w:numId w:val="8"/>
        </w:numPr>
        <w:spacing w:before="0" w:after="120"/>
        <w:ind w:left="284" w:hanging="284"/>
        <w:jc w:val="both"/>
        <w:rPr>
          <w:rFonts w:ascii="Arial" w:hAnsi="Arial" w:cs="Arial"/>
          <w:bCs/>
          <w:spacing w:val="-1"/>
        </w:rPr>
      </w:pPr>
      <w:r w:rsidRPr="00284F23">
        <w:rPr>
          <w:rFonts w:ascii="Arial" w:hAnsi="Arial" w:cs="Arial"/>
          <w:bCs/>
          <w:spacing w:val="-1"/>
        </w:rPr>
        <w:t>Szczegółowy opis przedmiotu zamówienia określa:</w:t>
      </w:r>
    </w:p>
    <w:p w14:paraId="6E2597E5" w14:textId="03E807BC" w:rsidR="009B2B22" w:rsidRPr="00284F23" w:rsidRDefault="009B2B22" w:rsidP="0015237E">
      <w:pPr>
        <w:pStyle w:val="NormalnyWeb"/>
        <w:numPr>
          <w:ilvl w:val="1"/>
          <w:numId w:val="26"/>
        </w:numPr>
        <w:spacing w:before="0" w:after="120"/>
        <w:ind w:left="708" w:hanging="425"/>
        <w:jc w:val="both"/>
        <w:rPr>
          <w:rFonts w:ascii="Arial" w:hAnsi="Arial" w:cs="Arial"/>
          <w:bCs/>
          <w:spacing w:val="-1"/>
        </w:rPr>
      </w:pPr>
      <w:r w:rsidRPr="00284F23">
        <w:rPr>
          <w:rFonts w:ascii="Arial" w:hAnsi="Arial" w:cs="Arial"/>
          <w:bCs/>
          <w:spacing w:val="-1"/>
        </w:rPr>
        <w:t xml:space="preserve">Załącznik - </w:t>
      </w:r>
      <w:r w:rsidR="004856DE" w:rsidRPr="00284F23">
        <w:rPr>
          <w:rFonts w:ascii="Arial" w:hAnsi="Arial" w:cs="Arial"/>
          <w:bCs/>
          <w:spacing w:val="-1"/>
        </w:rPr>
        <w:t xml:space="preserve"> Opis Przedmiotu Zamówienia</w:t>
      </w:r>
      <w:r w:rsidRPr="00284F23">
        <w:rPr>
          <w:rFonts w:ascii="Arial" w:hAnsi="Arial" w:cs="Arial"/>
          <w:bCs/>
          <w:spacing w:val="-1"/>
        </w:rPr>
        <w:t>;</w:t>
      </w:r>
    </w:p>
    <w:p w14:paraId="29DFE255" w14:textId="77777777" w:rsidR="009B2B22" w:rsidRPr="00284F23" w:rsidRDefault="004856DE" w:rsidP="0015237E">
      <w:pPr>
        <w:pStyle w:val="NormalnyWeb"/>
        <w:numPr>
          <w:ilvl w:val="1"/>
          <w:numId w:val="26"/>
        </w:numPr>
        <w:spacing w:before="0" w:after="120"/>
        <w:ind w:left="708" w:hanging="425"/>
        <w:jc w:val="both"/>
        <w:rPr>
          <w:rFonts w:ascii="Arial" w:hAnsi="Arial" w:cs="Arial"/>
          <w:bCs/>
          <w:spacing w:val="-1"/>
        </w:rPr>
      </w:pPr>
      <w:r w:rsidRPr="00284F23">
        <w:rPr>
          <w:rFonts w:ascii="Arial" w:hAnsi="Arial" w:cs="Arial"/>
          <w:bCs/>
          <w:spacing w:val="-1"/>
        </w:rPr>
        <w:t>Formularz cenowy</w:t>
      </w:r>
      <w:r w:rsidR="009B2B22" w:rsidRPr="00284F23">
        <w:rPr>
          <w:rFonts w:ascii="Arial" w:hAnsi="Arial" w:cs="Arial"/>
          <w:bCs/>
          <w:spacing w:val="-1"/>
        </w:rPr>
        <w:t xml:space="preserve"> (zawarty w Formularzu Oferta);</w:t>
      </w:r>
    </w:p>
    <w:p w14:paraId="52193066" w14:textId="77777777" w:rsidR="009B2B22" w:rsidRPr="00284F23" w:rsidRDefault="004856DE" w:rsidP="0015237E">
      <w:pPr>
        <w:pStyle w:val="NormalnyWeb"/>
        <w:numPr>
          <w:ilvl w:val="1"/>
          <w:numId w:val="26"/>
        </w:numPr>
        <w:spacing w:before="0" w:after="120"/>
        <w:ind w:left="708" w:hanging="425"/>
        <w:jc w:val="both"/>
        <w:rPr>
          <w:rFonts w:ascii="Arial" w:hAnsi="Arial" w:cs="Arial"/>
          <w:bCs/>
          <w:spacing w:val="-1"/>
        </w:rPr>
      </w:pPr>
      <w:r w:rsidRPr="00284F23">
        <w:rPr>
          <w:rFonts w:ascii="Arial" w:hAnsi="Arial" w:cs="Arial"/>
          <w:bCs/>
        </w:rPr>
        <w:t>projektowane postanowienia umowy w sprawie zamówienia publicznego</w:t>
      </w:r>
    </w:p>
    <w:p w14:paraId="4C3793AE" w14:textId="106D0474" w:rsidR="009B2B22" w:rsidRPr="00284F23" w:rsidRDefault="009B2B22" w:rsidP="009B2B22">
      <w:pPr>
        <w:pStyle w:val="NormalnyWeb"/>
        <w:spacing w:before="0" w:after="120"/>
        <w:ind w:left="283"/>
        <w:jc w:val="both"/>
        <w:rPr>
          <w:rFonts w:ascii="Arial" w:hAnsi="Arial" w:cs="Arial"/>
          <w:bCs/>
          <w:spacing w:val="-1"/>
        </w:rPr>
      </w:pPr>
      <w:r w:rsidRPr="00284F23">
        <w:rPr>
          <w:rFonts w:ascii="Arial" w:hAnsi="Arial" w:cs="Arial"/>
          <w:bCs/>
        </w:rPr>
        <w:t xml:space="preserve">- </w:t>
      </w:r>
      <w:r w:rsidRPr="00284F23">
        <w:rPr>
          <w:rFonts w:ascii="Arial" w:hAnsi="Arial" w:cs="Arial"/>
          <w:bCs/>
          <w:spacing w:val="-1"/>
        </w:rPr>
        <w:t>stanowiące załączniki do niniejszej specyfikacji (dostępne w oddzielnych plikach).</w:t>
      </w:r>
    </w:p>
    <w:p w14:paraId="531EEF3F" w14:textId="5A52AFA0" w:rsidR="004856DE" w:rsidRDefault="0010775A" w:rsidP="0010775A">
      <w:pPr>
        <w:pStyle w:val="NormalnyWeb"/>
        <w:tabs>
          <w:tab w:val="left" w:pos="1755"/>
        </w:tabs>
        <w:spacing w:before="120" w:after="120"/>
        <w:ind w:left="709" w:hanging="425"/>
        <w:rPr>
          <w:rFonts w:ascii="Arial" w:hAnsi="Arial" w:cs="Arial"/>
          <w:bCs/>
        </w:rPr>
      </w:pPr>
      <w:r>
        <w:rPr>
          <w:rFonts w:ascii="Arial" w:hAnsi="Arial" w:cs="Arial"/>
          <w:bCs/>
        </w:rPr>
        <w:tab/>
      </w:r>
    </w:p>
    <w:p w14:paraId="7564CA83" w14:textId="77777777" w:rsidR="0010775A" w:rsidRPr="00284F23" w:rsidRDefault="0010775A" w:rsidP="0010775A">
      <w:pPr>
        <w:pStyle w:val="NormalnyWeb"/>
        <w:tabs>
          <w:tab w:val="left" w:pos="1755"/>
        </w:tabs>
        <w:spacing w:before="120" w:after="120"/>
        <w:ind w:left="709" w:hanging="425"/>
        <w:rPr>
          <w:rFonts w:ascii="Arial" w:hAnsi="Arial" w:cs="Arial"/>
          <w:bCs/>
        </w:rPr>
      </w:pPr>
    </w:p>
    <w:p w14:paraId="677CB2D4" w14:textId="2B980E9D" w:rsidR="004856DE" w:rsidRPr="00284F23" w:rsidRDefault="004856DE" w:rsidP="0015237E">
      <w:pPr>
        <w:pStyle w:val="NormalnyWeb"/>
        <w:numPr>
          <w:ilvl w:val="0"/>
          <w:numId w:val="8"/>
        </w:numPr>
        <w:suppressAutoHyphens w:val="0"/>
        <w:spacing w:before="120" w:after="120"/>
        <w:ind w:left="426" w:hanging="426"/>
        <w:jc w:val="both"/>
        <w:rPr>
          <w:rFonts w:ascii="Arial" w:hAnsi="Arial" w:cs="Arial"/>
          <w:b/>
        </w:rPr>
      </w:pPr>
      <w:r w:rsidRPr="00284F23">
        <w:rPr>
          <w:rFonts w:ascii="Arial" w:hAnsi="Arial" w:cs="Arial"/>
          <w:b/>
        </w:rPr>
        <w:lastRenderedPageBreak/>
        <w:t xml:space="preserve">Wymagania określone w art. 95 </w:t>
      </w:r>
      <w:proofErr w:type="spellStart"/>
      <w:r w:rsidRPr="00284F23">
        <w:rPr>
          <w:rFonts w:ascii="Arial" w:hAnsi="Arial" w:cs="Arial"/>
          <w:b/>
        </w:rPr>
        <w:t>Pzp</w:t>
      </w:r>
      <w:proofErr w:type="spellEnd"/>
      <w:r w:rsidRPr="00284F23">
        <w:rPr>
          <w:rFonts w:ascii="Arial" w:hAnsi="Arial" w:cs="Arial"/>
          <w:b/>
        </w:rPr>
        <w:t xml:space="preserve">   </w:t>
      </w:r>
    </w:p>
    <w:p w14:paraId="0350E2B6" w14:textId="37177D3C" w:rsidR="009B2B22" w:rsidRPr="00284F23" w:rsidRDefault="004856DE" w:rsidP="0015237E">
      <w:pPr>
        <w:pStyle w:val="NormalnyWeb"/>
        <w:numPr>
          <w:ilvl w:val="1"/>
          <w:numId w:val="8"/>
        </w:numPr>
        <w:suppressAutoHyphens w:val="0"/>
        <w:spacing w:before="120" w:after="120"/>
        <w:ind w:left="1145"/>
        <w:jc w:val="both"/>
        <w:rPr>
          <w:rFonts w:ascii="Arial" w:hAnsi="Arial" w:cs="Arial"/>
        </w:rPr>
      </w:pPr>
      <w:r w:rsidRPr="00284F23">
        <w:rPr>
          <w:rFonts w:ascii="Arial" w:hAnsi="Arial" w:cs="Arial"/>
        </w:rPr>
        <w:t>Zamawiający wymaga zatrudnienia przez wykonawcę lub podwykonawcę na podstawie stosunku pracy osób do wykonywania następujących czynności związanych z realizacją zamówienia:</w:t>
      </w:r>
      <w:r w:rsidR="009B2B22" w:rsidRPr="00284F23">
        <w:rPr>
          <w:rFonts w:ascii="Arial" w:hAnsi="Arial" w:cs="Arial"/>
        </w:rPr>
        <w:t xml:space="preserve"> </w:t>
      </w:r>
      <w:r w:rsidR="009B2B22" w:rsidRPr="00284F23">
        <w:rPr>
          <w:rFonts w:ascii="Arial" w:hAnsi="Arial" w:cs="Arial"/>
          <w:i/>
          <w:iCs/>
        </w:rPr>
        <w:t>serwis główny polegający na opróżnianiu zbiorników bezodpływowych z nieczystości płynnych i napełnianie zbiorników płynem dezynfekująco – zapachowym do toalet kontenerowych, mycie i dezynfekcja wewnętrznej części kabin szaletów, uzupełnianie wody w zbiornikach umywalek przenośnych, wykonywanie przeglądu stanu sanitarnego i technicznego szaletów.</w:t>
      </w:r>
    </w:p>
    <w:p w14:paraId="3D952CC4" w14:textId="77777777" w:rsidR="004856DE" w:rsidRPr="00284F23" w:rsidRDefault="004856DE" w:rsidP="0015237E">
      <w:pPr>
        <w:pStyle w:val="NormalnyWeb"/>
        <w:numPr>
          <w:ilvl w:val="1"/>
          <w:numId w:val="8"/>
        </w:numPr>
        <w:suppressAutoHyphens w:val="0"/>
        <w:spacing w:before="0" w:after="120"/>
        <w:ind w:left="1145"/>
        <w:jc w:val="both"/>
        <w:rPr>
          <w:rFonts w:ascii="Arial" w:hAnsi="Arial" w:cs="Arial"/>
        </w:rPr>
      </w:pPr>
      <w:r w:rsidRPr="00284F23">
        <w:rPr>
          <w:rFonts w:ascii="Arial" w:hAnsi="Arial" w:cs="Arial"/>
        </w:rPr>
        <w:t>Sposób weryfikacji zatrudnienia tych osób oraz uprawnienia zamawiającego w zakresie kontroli spełniania przez wykonawcę powyższych wymagań oraz sankcje z tytułu niespełnienia tych wymagań określają projektowane postanowienia umowy stanowiące załącznik do SWZ.</w:t>
      </w:r>
    </w:p>
    <w:p w14:paraId="1EE33904" w14:textId="44603B17" w:rsidR="004856DE" w:rsidRPr="00284F23" w:rsidRDefault="004856DE" w:rsidP="0015237E">
      <w:pPr>
        <w:pStyle w:val="NormalnyWeb"/>
        <w:numPr>
          <w:ilvl w:val="0"/>
          <w:numId w:val="8"/>
        </w:numPr>
        <w:spacing w:before="0" w:after="0"/>
        <w:ind w:left="426" w:hanging="426"/>
        <w:jc w:val="both"/>
        <w:rPr>
          <w:rFonts w:ascii="Arial" w:hAnsi="Arial" w:cs="Arial"/>
          <w:b/>
          <w:lang w:eastAsia="pl-PL"/>
        </w:rPr>
      </w:pPr>
      <w:r w:rsidRPr="00284F23">
        <w:rPr>
          <w:rFonts w:ascii="Arial" w:hAnsi="Arial" w:cs="Arial"/>
          <w:b/>
          <w:lang w:eastAsia="pl-PL"/>
        </w:rPr>
        <w:t xml:space="preserve">Zamawiający przewiduje możliwość udzielenia zamówień, o których mowa w art. 214 ust. 1 pkt 7 </w:t>
      </w:r>
      <w:proofErr w:type="spellStart"/>
      <w:r w:rsidRPr="00284F23">
        <w:rPr>
          <w:rFonts w:ascii="Arial" w:hAnsi="Arial" w:cs="Arial"/>
          <w:b/>
          <w:lang w:eastAsia="pl-PL"/>
        </w:rPr>
        <w:t>Pzp</w:t>
      </w:r>
      <w:proofErr w:type="spellEnd"/>
      <w:r w:rsidRPr="00284F23">
        <w:rPr>
          <w:rFonts w:ascii="Arial" w:hAnsi="Arial" w:cs="Arial"/>
          <w:b/>
          <w:lang w:eastAsia="pl-PL"/>
        </w:rPr>
        <w:t xml:space="preserve"> w wysokości do </w:t>
      </w:r>
      <w:r w:rsidR="00284F23" w:rsidRPr="00284F23">
        <w:rPr>
          <w:rFonts w:ascii="Arial" w:hAnsi="Arial" w:cs="Arial"/>
          <w:b/>
          <w:lang w:eastAsia="pl-PL"/>
        </w:rPr>
        <w:t>17 935,08 zł netto</w:t>
      </w:r>
      <w:r w:rsidRPr="00284F23">
        <w:rPr>
          <w:rFonts w:ascii="Arial" w:hAnsi="Arial" w:cs="Arial"/>
          <w:b/>
          <w:lang w:eastAsia="pl-PL"/>
        </w:rPr>
        <w:t>.</w:t>
      </w:r>
    </w:p>
    <w:p w14:paraId="67793665" w14:textId="77777777" w:rsidR="00284F23" w:rsidRPr="00284F23" w:rsidRDefault="00284F23" w:rsidP="00284F23">
      <w:pPr>
        <w:rPr>
          <w:rFonts w:ascii="Arial" w:hAnsi="Arial" w:cs="Arial"/>
        </w:rPr>
      </w:pPr>
    </w:p>
    <w:p w14:paraId="547ABDA9" w14:textId="77777777" w:rsidR="00284F23" w:rsidRPr="00284F23" w:rsidRDefault="004856DE" w:rsidP="0015237E">
      <w:pPr>
        <w:pStyle w:val="Akapitzlist"/>
        <w:numPr>
          <w:ilvl w:val="1"/>
          <w:numId w:val="8"/>
        </w:numPr>
        <w:jc w:val="both"/>
        <w:rPr>
          <w:rFonts w:ascii="Arial" w:hAnsi="Arial" w:cs="Arial"/>
        </w:rPr>
      </w:pPr>
      <w:r w:rsidRPr="00284F23">
        <w:rPr>
          <w:rFonts w:ascii="Arial" w:hAnsi="Arial" w:cs="Arial"/>
        </w:rPr>
        <w:t>Określenie przedmiotu</w:t>
      </w:r>
      <w:r w:rsidR="00284F23" w:rsidRPr="00284F23">
        <w:t xml:space="preserve">: </w:t>
      </w:r>
      <w:r w:rsidR="00284F23" w:rsidRPr="00284F23">
        <w:rPr>
          <w:rFonts w:ascii="Arial" w:hAnsi="Arial" w:cs="Arial"/>
        </w:rPr>
        <w:t>udzielenie zamówienia na wynajem i serwisowanie szaletów kontenerowych.</w:t>
      </w:r>
    </w:p>
    <w:p w14:paraId="175397D9" w14:textId="59D9DBFF" w:rsidR="00284F23" w:rsidRPr="00284F23" w:rsidRDefault="00284F23" w:rsidP="0015237E">
      <w:pPr>
        <w:pStyle w:val="Akapitzlist"/>
        <w:numPr>
          <w:ilvl w:val="1"/>
          <w:numId w:val="8"/>
        </w:numPr>
        <w:jc w:val="both"/>
        <w:rPr>
          <w:rFonts w:ascii="Arial" w:hAnsi="Arial" w:cs="Arial"/>
        </w:rPr>
      </w:pPr>
      <w:r w:rsidRPr="00284F23">
        <w:rPr>
          <w:rFonts w:ascii="Arial" w:hAnsi="Arial" w:cs="Arial"/>
        </w:rPr>
        <w:t>Z</w:t>
      </w:r>
      <w:r w:rsidR="004856DE" w:rsidRPr="00284F23">
        <w:rPr>
          <w:rFonts w:ascii="Arial" w:hAnsi="Arial" w:cs="Arial"/>
        </w:rPr>
        <w:t>akres usług:</w:t>
      </w:r>
      <w:r w:rsidRPr="00284F23">
        <w:t xml:space="preserve"> </w:t>
      </w:r>
      <w:r w:rsidRPr="00284F23">
        <w:rPr>
          <w:rFonts w:ascii="Arial" w:hAnsi="Arial" w:cs="Arial"/>
        </w:rPr>
        <w:t>zamówienie może obejmować wynajem szaletów kontenerowych tych samych, których wynajęcie i serwisowanie powierzono w ramach zamówienia podstawowego;</w:t>
      </w:r>
    </w:p>
    <w:p w14:paraId="5CEB778F" w14:textId="5CFAEC9F" w:rsidR="004856DE" w:rsidRPr="00284F23" w:rsidRDefault="004856DE" w:rsidP="0015237E">
      <w:pPr>
        <w:pStyle w:val="Akapitzlist"/>
        <w:numPr>
          <w:ilvl w:val="1"/>
          <w:numId w:val="8"/>
        </w:numPr>
        <w:jc w:val="both"/>
        <w:rPr>
          <w:rFonts w:ascii="Arial" w:hAnsi="Arial" w:cs="Arial"/>
        </w:rPr>
      </w:pPr>
      <w:r w:rsidRPr="00284F23">
        <w:rPr>
          <w:rFonts w:ascii="Arial" w:hAnsi="Arial" w:cs="Arial"/>
        </w:rPr>
        <w:t xml:space="preserve">Warunki na jakich zostaną udzielone zamówienia: </w:t>
      </w:r>
      <w:r w:rsidR="00284F23" w:rsidRPr="00284F23">
        <w:rPr>
          <w:rFonts w:ascii="Arial" w:hAnsi="Arial" w:cs="Arial"/>
        </w:rPr>
        <w:t>zgodnie z warunkami zamówienia podstawowego.</w:t>
      </w:r>
    </w:p>
    <w:p w14:paraId="36592F29" w14:textId="77777777" w:rsidR="00284F23" w:rsidRPr="00284F23" w:rsidRDefault="00284F23" w:rsidP="00284F23">
      <w:pPr>
        <w:pStyle w:val="Akapitzlist"/>
        <w:ind w:left="1004"/>
        <w:jc w:val="both"/>
        <w:rPr>
          <w:rFonts w:ascii="Arial" w:hAnsi="Arial" w:cs="Arial"/>
        </w:rPr>
      </w:pPr>
    </w:p>
    <w:p w14:paraId="5056A04F" w14:textId="77777777" w:rsidR="004856DE" w:rsidRPr="00284F23" w:rsidRDefault="004856DE" w:rsidP="0015237E">
      <w:pPr>
        <w:pStyle w:val="NormalnyWeb"/>
        <w:numPr>
          <w:ilvl w:val="0"/>
          <w:numId w:val="8"/>
        </w:numPr>
        <w:spacing w:before="0" w:after="120"/>
        <w:ind w:left="357" w:hanging="357"/>
        <w:jc w:val="both"/>
        <w:rPr>
          <w:rFonts w:ascii="Arial" w:hAnsi="Arial" w:cs="Arial"/>
          <w:b/>
        </w:rPr>
      </w:pPr>
      <w:r w:rsidRPr="00284F23">
        <w:rPr>
          <w:rFonts w:ascii="Arial" w:hAnsi="Arial" w:cs="Arial"/>
          <w:b/>
          <w:bCs/>
        </w:rPr>
        <w:t xml:space="preserve">Wymagania określone w art. 96 ust. 2 pkt 2 </w:t>
      </w:r>
      <w:proofErr w:type="spellStart"/>
      <w:r w:rsidRPr="00284F23">
        <w:rPr>
          <w:rFonts w:ascii="Arial" w:hAnsi="Arial" w:cs="Arial"/>
          <w:b/>
          <w:bCs/>
        </w:rPr>
        <w:t>Pzp</w:t>
      </w:r>
      <w:proofErr w:type="spellEnd"/>
      <w:r w:rsidRPr="00284F23">
        <w:rPr>
          <w:rFonts w:ascii="Arial" w:hAnsi="Arial" w:cs="Arial"/>
          <w:b/>
          <w:bCs/>
        </w:rPr>
        <w:t xml:space="preserve"> </w:t>
      </w:r>
    </w:p>
    <w:p w14:paraId="2650DE1A" w14:textId="77777777" w:rsidR="004856DE" w:rsidRPr="00284F23" w:rsidRDefault="004856DE" w:rsidP="004856DE">
      <w:pPr>
        <w:pStyle w:val="NormalnyWeb"/>
        <w:spacing w:before="0" w:after="0"/>
        <w:ind w:left="360"/>
        <w:jc w:val="both"/>
        <w:rPr>
          <w:rFonts w:ascii="Arial" w:hAnsi="Arial" w:cs="Arial"/>
        </w:rPr>
      </w:pPr>
      <w:r w:rsidRPr="00284F23">
        <w:rPr>
          <w:rFonts w:ascii="Arial" w:hAnsi="Arial" w:cs="Arial"/>
        </w:rPr>
        <w:t xml:space="preserve">Zamawiający nie przewiduje określania wymagań związanych z realizacją zamówienia, o których mowa w art. 96 ust. 2 pkt 2 </w:t>
      </w:r>
      <w:proofErr w:type="spellStart"/>
      <w:r w:rsidRPr="00284F23">
        <w:rPr>
          <w:rFonts w:ascii="Arial" w:hAnsi="Arial" w:cs="Arial"/>
        </w:rPr>
        <w:t>Pzp</w:t>
      </w:r>
      <w:proofErr w:type="spellEnd"/>
      <w:r w:rsidRPr="00284F23">
        <w:rPr>
          <w:rFonts w:ascii="Arial" w:hAnsi="Arial" w:cs="Arial"/>
        </w:rPr>
        <w:t xml:space="preserve"> </w:t>
      </w:r>
    </w:p>
    <w:p w14:paraId="622E5B26" w14:textId="77777777" w:rsidR="004856DE" w:rsidRPr="00284F23" w:rsidRDefault="004856DE" w:rsidP="0015237E">
      <w:pPr>
        <w:pStyle w:val="NormalnyWeb"/>
        <w:numPr>
          <w:ilvl w:val="0"/>
          <w:numId w:val="8"/>
        </w:numPr>
        <w:suppressAutoHyphens w:val="0"/>
        <w:spacing w:before="120" w:after="120"/>
        <w:ind w:left="426" w:hanging="426"/>
        <w:jc w:val="both"/>
        <w:rPr>
          <w:rFonts w:ascii="Arial" w:hAnsi="Arial" w:cs="Arial"/>
          <w:b/>
        </w:rPr>
      </w:pPr>
      <w:r w:rsidRPr="00284F23">
        <w:rPr>
          <w:rFonts w:ascii="Arial" w:hAnsi="Arial" w:cs="Arial"/>
          <w:b/>
        </w:rPr>
        <w:t xml:space="preserve">Wymagania dot. opcji  </w:t>
      </w:r>
    </w:p>
    <w:p w14:paraId="276BAAD4" w14:textId="77777777" w:rsidR="004856DE" w:rsidRPr="00284F23" w:rsidRDefault="004856DE" w:rsidP="004856DE">
      <w:pPr>
        <w:pStyle w:val="NormalnyWeb"/>
        <w:suppressAutoHyphens w:val="0"/>
        <w:spacing w:before="120" w:after="120"/>
        <w:ind w:left="360"/>
        <w:jc w:val="both"/>
        <w:rPr>
          <w:rFonts w:ascii="Arial" w:hAnsi="Arial" w:cs="Arial"/>
          <w:bCs/>
        </w:rPr>
      </w:pPr>
      <w:r w:rsidRPr="00284F23">
        <w:rPr>
          <w:rFonts w:ascii="Arial" w:hAnsi="Arial" w:cs="Arial"/>
          <w:bCs/>
        </w:rPr>
        <w:t>Zamawiający nie przewiduje możliwości skorzystania z opcji.</w:t>
      </w:r>
    </w:p>
    <w:p w14:paraId="513BAA1B" w14:textId="15F06D44" w:rsidR="004856DE" w:rsidRPr="00284F23" w:rsidRDefault="004856DE" w:rsidP="00284F23">
      <w:pPr>
        <w:pStyle w:val="NormalnyWeb"/>
        <w:suppressAutoHyphens w:val="0"/>
        <w:spacing w:before="120" w:after="120"/>
        <w:jc w:val="both"/>
        <w:rPr>
          <w:rFonts w:ascii="Arial" w:hAnsi="Arial" w:cs="Arial"/>
          <w:bCs/>
        </w:rPr>
      </w:pPr>
    </w:p>
    <w:p w14:paraId="78F9BF8C" w14:textId="77777777" w:rsidR="004856DE" w:rsidRPr="00284F23" w:rsidRDefault="004856DE" w:rsidP="0015237E">
      <w:pPr>
        <w:pStyle w:val="NormalnyWeb"/>
        <w:numPr>
          <w:ilvl w:val="0"/>
          <w:numId w:val="8"/>
        </w:numPr>
        <w:spacing w:before="120" w:after="120"/>
        <w:ind w:left="425" w:hanging="425"/>
        <w:jc w:val="both"/>
        <w:rPr>
          <w:rFonts w:ascii="Arial" w:hAnsi="Arial" w:cs="Arial"/>
          <w:b/>
          <w:bCs/>
        </w:rPr>
      </w:pPr>
      <w:r w:rsidRPr="00284F23">
        <w:rPr>
          <w:rFonts w:ascii="Arial" w:hAnsi="Arial" w:cs="Arial"/>
          <w:b/>
          <w:bCs/>
        </w:rPr>
        <w:t>Informacje dotyczące wizji lokalnej</w:t>
      </w:r>
    </w:p>
    <w:p w14:paraId="0727C10C" w14:textId="77777777" w:rsidR="004856DE" w:rsidRPr="00284F23" w:rsidRDefault="004856DE" w:rsidP="004856DE">
      <w:pPr>
        <w:pStyle w:val="NormalnyWeb"/>
        <w:spacing w:before="120" w:after="120"/>
        <w:ind w:left="284"/>
        <w:jc w:val="both"/>
        <w:rPr>
          <w:rFonts w:ascii="Arial" w:hAnsi="Arial" w:cs="Arial"/>
          <w:bCs/>
        </w:rPr>
      </w:pPr>
      <w:r w:rsidRPr="00284F23">
        <w:rPr>
          <w:rFonts w:ascii="Arial" w:hAnsi="Arial" w:cs="Arial"/>
          <w:bCs/>
        </w:rPr>
        <w:t>Zamawiający nie przewiduje możliwości przeprowadzenia przez Wykonawcę wizji lokalnej, nie wymaga odbycia wizji lokalnej i sprawdzenia przez Wykonawcę dokumentów niezbędnych do realizacji zamówienia dostępnych na miejscu u Zamawiającego.</w:t>
      </w:r>
    </w:p>
    <w:p w14:paraId="0B15E567" w14:textId="77777777" w:rsidR="004856DE" w:rsidRPr="00284F23" w:rsidRDefault="004856DE" w:rsidP="004856DE">
      <w:pPr>
        <w:pStyle w:val="NormalnyWeb"/>
        <w:spacing w:before="360" w:after="120"/>
        <w:jc w:val="both"/>
        <w:rPr>
          <w:rFonts w:ascii="Arial" w:hAnsi="Arial" w:cs="Arial"/>
          <w:b/>
          <w:bCs/>
        </w:rPr>
      </w:pPr>
      <w:r w:rsidRPr="00284F23">
        <w:rPr>
          <w:rFonts w:ascii="Arial" w:hAnsi="Arial" w:cs="Arial"/>
          <w:b/>
          <w:bCs/>
        </w:rPr>
        <w:t>IV. Termin wykonania zamówienia</w:t>
      </w:r>
    </w:p>
    <w:p w14:paraId="1CABD996" w14:textId="64492DF2" w:rsidR="00284F23" w:rsidRPr="00284F23" w:rsidRDefault="004856DE" w:rsidP="00284F23">
      <w:pPr>
        <w:pStyle w:val="NormalnyWeb"/>
        <w:jc w:val="both"/>
        <w:rPr>
          <w:rFonts w:ascii="Arial" w:hAnsi="Arial" w:cs="Arial"/>
          <w:b/>
        </w:rPr>
      </w:pPr>
      <w:r w:rsidRPr="00284F23">
        <w:rPr>
          <w:rFonts w:ascii="Arial" w:hAnsi="Arial" w:cs="Arial"/>
        </w:rPr>
        <w:t xml:space="preserve">Przedmiot zamówienia należy wykonać </w:t>
      </w:r>
      <w:r w:rsidR="00284F23" w:rsidRPr="00284F23">
        <w:rPr>
          <w:rFonts w:ascii="Arial" w:hAnsi="Arial" w:cs="Arial"/>
        </w:rPr>
        <w:t xml:space="preserve">w terminie: </w:t>
      </w:r>
      <w:r w:rsidR="00284F23" w:rsidRPr="00284F23">
        <w:rPr>
          <w:rFonts w:ascii="Arial" w:hAnsi="Arial" w:cs="Arial"/>
          <w:b/>
        </w:rPr>
        <w:t>przez okres 12 miesięcy począwszy od dnia 1 stycznia 2026 r. z zastrzeżeniem, że w przypadku zawarcia umowy po 1 stycznia 2026 r., realizacja przedmiotu umowy rozpocznie się w dniu zawarcia umowy.</w:t>
      </w:r>
    </w:p>
    <w:p w14:paraId="78063E8F" w14:textId="77777777" w:rsidR="00284F23" w:rsidRDefault="00284F23" w:rsidP="00284F23">
      <w:pPr>
        <w:pStyle w:val="NormalnyWeb"/>
        <w:spacing w:before="0" w:after="0"/>
        <w:jc w:val="both"/>
        <w:rPr>
          <w:rFonts w:ascii="Arial" w:hAnsi="Arial" w:cs="Arial"/>
          <w:b/>
          <w:color w:val="FF0000"/>
        </w:rPr>
      </w:pPr>
    </w:p>
    <w:p w14:paraId="1B146EAF" w14:textId="07C6FDE0" w:rsidR="004856DE" w:rsidRPr="00AE3C61" w:rsidRDefault="004856DE" w:rsidP="00284F23">
      <w:pPr>
        <w:pStyle w:val="NormalnyWeb"/>
        <w:spacing w:before="0" w:after="0"/>
        <w:jc w:val="both"/>
        <w:rPr>
          <w:rFonts w:ascii="Arial" w:hAnsi="Arial" w:cs="Arial"/>
          <w:b/>
          <w:bCs/>
        </w:rPr>
      </w:pPr>
      <w:r w:rsidRPr="00AE3C61">
        <w:rPr>
          <w:rFonts w:ascii="Arial" w:hAnsi="Arial" w:cs="Arial"/>
          <w:b/>
          <w:bCs/>
        </w:rPr>
        <w:t>V.</w:t>
      </w:r>
      <w:r w:rsidRPr="00454C5F">
        <w:rPr>
          <w:rFonts w:ascii="Arial" w:hAnsi="Arial" w:cs="Arial"/>
          <w:b/>
          <w:bCs/>
        </w:rPr>
        <w:t xml:space="preserve"> </w:t>
      </w:r>
      <w:r w:rsidRPr="00AE3C61">
        <w:rPr>
          <w:rFonts w:ascii="Arial" w:hAnsi="Arial" w:cs="Arial"/>
          <w:b/>
          <w:bCs/>
        </w:rPr>
        <w:t xml:space="preserve">Podstawy wykluczenia oraz </w:t>
      </w:r>
      <w:r w:rsidRPr="006B433D">
        <w:rPr>
          <w:rFonts w:ascii="Arial" w:hAnsi="Arial" w:cs="Arial"/>
          <w:b/>
          <w:bCs/>
        </w:rPr>
        <w:t>podmiotowe środki dowodowe</w:t>
      </w:r>
      <w:r>
        <w:rPr>
          <w:rFonts w:ascii="Arial" w:hAnsi="Arial" w:cs="Arial"/>
          <w:b/>
          <w:bCs/>
        </w:rPr>
        <w:t xml:space="preserve"> </w:t>
      </w:r>
      <w:r w:rsidRPr="00AE3C61">
        <w:rPr>
          <w:rFonts w:ascii="Arial" w:hAnsi="Arial" w:cs="Arial"/>
          <w:b/>
          <w:bCs/>
        </w:rPr>
        <w:t xml:space="preserve">na potwierdzenie okoliczności braku podstaw do wykluczenia, które Wykonawca składa na wezwanie Zamawiającego </w:t>
      </w:r>
      <w:r w:rsidRPr="00AE3C61">
        <w:rPr>
          <w:rFonts w:ascii="Arial" w:hAnsi="Arial" w:cs="Arial"/>
          <w:bCs/>
          <w:i/>
        </w:rPr>
        <w:t>(dotyczy Wykonawcy którego oferta została najwyżej oceniona)</w:t>
      </w:r>
      <w:r w:rsidRPr="00AE3C61">
        <w:rPr>
          <w:rFonts w:ascii="Arial" w:hAnsi="Arial" w:cs="Arial"/>
          <w:b/>
          <w:bCs/>
        </w:rPr>
        <w:t xml:space="preserve">: </w:t>
      </w:r>
    </w:p>
    <w:p w14:paraId="79E6E106" w14:textId="77777777" w:rsidR="004856DE" w:rsidRDefault="004856DE" w:rsidP="004856DE">
      <w:pPr>
        <w:pStyle w:val="NormalnyWeb"/>
        <w:spacing w:before="120" w:after="120"/>
        <w:ind w:left="828" w:hanging="425"/>
        <w:jc w:val="both"/>
        <w:rPr>
          <w:rFonts w:ascii="Arial" w:hAnsi="Arial" w:cs="Arial"/>
          <w:b/>
          <w:bCs/>
        </w:rPr>
      </w:pPr>
      <w:r w:rsidRPr="00C118A7">
        <w:rPr>
          <w:rFonts w:ascii="Arial" w:hAnsi="Arial" w:cs="Arial"/>
          <w:b/>
          <w:bCs/>
        </w:rPr>
        <w:t>1.</w:t>
      </w:r>
      <w:r w:rsidRPr="00C118A7">
        <w:rPr>
          <w:rFonts w:ascii="Arial" w:hAnsi="Arial" w:cs="Arial"/>
          <w:b/>
          <w:bCs/>
        </w:rPr>
        <w:tab/>
        <w:t xml:space="preserve">Podstawy wykluczenia o których mowa w art. 108 ust. 1 </w:t>
      </w:r>
      <w:proofErr w:type="spellStart"/>
      <w:r w:rsidRPr="00C118A7">
        <w:rPr>
          <w:rFonts w:ascii="Arial" w:hAnsi="Arial" w:cs="Arial"/>
          <w:b/>
          <w:bCs/>
        </w:rPr>
        <w:t>Pzp</w:t>
      </w:r>
      <w:proofErr w:type="spellEnd"/>
    </w:p>
    <w:p w14:paraId="29539EE3" w14:textId="77777777" w:rsidR="004856DE" w:rsidRDefault="004856DE" w:rsidP="004856DE">
      <w:pPr>
        <w:pStyle w:val="NormalnyWeb"/>
        <w:spacing w:before="120" w:after="120"/>
        <w:ind w:left="425" w:hanging="425"/>
        <w:jc w:val="both"/>
        <w:rPr>
          <w:rFonts w:ascii="Arial" w:hAnsi="Arial" w:cs="Arial"/>
          <w:b/>
          <w:bCs/>
        </w:rPr>
      </w:pPr>
    </w:p>
    <w:p w14:paraId="7FBF3D3F" w14:textId="667478D9" w:rsidR="004856DE" w:rsidRDefault="004856DE" w:rsidP="00284F23">
      <w:pPr>
        <w:pStyle w:val="NormalnyWeb"/>
        <w:spacing w:before="120" w:after="120"/>
        <w:ind w:left="1133" w:hanging="425"/>
        <w:jc w:val="both"/>
        <w:rPr>
          <w:rFonts w:ascii="Arial" w:hAnsi="Arial" w:cs="Arial"/>
          <w:b/>
          <w:lang w:eastAsia="pl-PL"/>
        </w:rPr>
      </w:pPr>
      <w:r w:rsidRPr="008923E5">
        <w:rPr>
          <w:rFonts w:ascii="Arial" w:hAnsi="Arial" w:cs="Arial"/>
          <w:b/>
          <w:bCs/>
        </w:rPr>
        <w:t xml:space="preserve">1.1. </w:t>
      </w:r>
      <w:r w:rsidRPr="008923E5">
        <w:rPr>
          <w:rFonts w:ascii="Arial" w:hAnsi="Arial" w:cs="Arial"/>
          <w:b/>
          <w:lang w:eastAsia="pl-PL"/>
        </w:rPr>
        <w:t>Zamawiający</w:t>
      </w:r>
      <w:r w:rsidRPr="00AE3C61">
        <w:rPr>
          <w:rFonts w:ascii="Arial" w:hAnsi="Arial" w:cs="Arial"/>
          <w:b/>
          <w:lang w:eastAsia="pl-PL"/>
        </w:rPr>
        <w:t xml:space="preserve"> wykluczy wykonawcę na podstawie art. </w:t>
      </w:r>
      <w:r w:rsidRPr="006B433D">
        <w:rPr>
          <w:rFonts w:ascii="Arial" w:hAnsi="Arial" w:cs="Arial"/>
          <w:b/>
          <w:lang w:eastAsia="pl-PL"/>
        </w:rPr>
        <w:t xml:space="preserve">108 </w:t>
      </w:r>
      <w:r>
        <w:rPr>
          <w:rFonts w:ascii="Arial" w:hAnsi="Arial" w:cs="Arial"/>
          <w:b/>
          <w:lang w:eastAsia="pl-PL"/>
        </w:rPr>
        <w:t xml:space="preserve"> ust. 1 </w:t>
      </w:r>
      <w:proofErr w:type="spellStart"/>
      <w:r w:rsidRPr="006B433D">
        <w:rPr>
          <w:rFonts w:ascii="Arial" w:hAnsi="Arial" w:cs="Arial"/>
          <w:b/>
          <w:lang w:eastAsia="pl-PL"/>
        </w:rPr>
        <w:t>Pzp</w:t>
      </w:r>
      <w:proofErr w:type="spellEnd"/>
      <w:r w:rsidRPr="00AE3C61">
        <w:rPr>
          <w:rFonts w:ascii="Arial" w:hAnsi="Arial" w:cs="Arial"/>
          <w:b/>
          <w:lang w:eastAsia="pl-PL"/>
        </w:rPr>
        <w:t xml:space="preserve"> w przypadku wystąpienia którejkolwiek z określonych w nim przesłanek</w:t>
      </w:r>
      <w:r>
        <w:rPr>
          <w:rFonts w:ascii="Arial" w:hAnsi="Arial" w:cs="Arial"/>
          <w:b/>
          <w:lang w:eastAsia="pl-PL"/>
        </w:rPr>
        <w:t xml:space="preserve"> </w:t>
      </w:r>
      <w:proofErr w:type="spellStart"/>
      <w:r>
        <w:rPr>
          <w:rFonts w:ascii="Arial" w:hAnsi="Arial" w:cs="Arial"/>
          <w:b/>
          <w:lang w:eastAsia="pl-PL"/>
        </w:rPr>
        <w:t>tj</w:t>
      </w:r>
      <w:proofErr w:type="spellEnd"/>
      <w:r>
        <w:rPr>
          <w:rFonts w:ascii="Arial" w:hAnsi="Arial" w:cs="Arial"/>
          <w:b/>
          <w:lang w:eastAsia="pl-PL"/>
        </w:rPr>
        <w:t>;</w:t>
      </w:r>
    </w:p>
    <w:p w14:paraId="669D9A3D" w14:textId="77777777" w:rsidR="004856DE" w:rsidRPr="00910631" w:rsidRDefault="004856DE" w:rsidP="004856DE">
      <w:pPr>
        <w:pStyle w:val="NormalnyWeb"/>
        <w:spacing w:before="120" w:after="120" w:line="280" w:lineRule="atLeast"/>
        <w:ind w:left="993"/>
        <w:jc w:val="both"/>
        <w:rPr>
          <w:rFonts w:ascii="Arial" w:hAnsi="Arial" w:cs="Arial"/>
        </w:rPr>
      </w:pPr>
      <w:r>
        <w:rPr>
          <w:rFonts w:ascii="Arial" w:hAnsi="Arial" w:cs="Arial"/>
        </w:rPr>
        <w:t xml:space="preserve">1.1.1. </w:t>
      </w:r>
      <w:r w:rsidRPr="00910631">
        <w:rPr>
          <w:rFonts w:ascii="Arial" w:hAnsi="Arial" w:cs="Arial"/>
        </w:rPr>
        <w:t xml:space="preserve">będącego osobą fizyczną, którego prawomocnie skazano za przestępstwo: </w:t>
      </w:r>
    </w:p>
    <w:p w14:paraId="4732F5D8" w14:textId="77777777" w:rsidR="004856DE" w:rsidRPr="00910631" w:rsidRDefault="004856DE" w:rsidP="004856DE">
      <w:pPr>
        <w:pStyle w:val="NormalnyWeb"/>
        <w:spacing w:before="120" w:after="120" w:line="280" w:lineRule="atLeast"/>
        <w:ind w:left="1278"/>
        <w:jc w:val="both"/>
        <w:rPr>
          <w:rFonts w:ascii="Arial" w:hAnsi="Arial" w:cs="Arial"/>
        </w:rPr>
      </w:pPr>
      <w:r w:rsidRPr="00910631">
        <w:rPr>
          <w:rFonts w:ascii="Arial" w:hAnsi="Arial" w:cs="Arial"/>
        </w:rPr>
        <w:t xml:space="preserve">a) udziału w zorganizowanej grupie przestępczej albo związku mającym na celu popełnienie przestępstwa lub przestępstwa skarbowego, o którym mowa w art. 258 Kodeksu karnego, </w:t>
      </w:r>
    </w:p>
    <w:p w14:paraId="090E3797" w14:textId="77777777" w:rsidR="004856DE" w:rsidRPr="00910631" w:rsidRDefault="004856DE" w:rsidP="004856DE">
      <w:pPr>
        <w:pStyle w:val="NormalnyWeb"/>
        <w:spacing w:before="120" w:after="120" w:line="280" w:lineRule="atLeast"/>
        <w:ind w:left="1278"/>
        <w:jc w:val="both"/>
        <w:rPr>
          <w:rFonts w:ascii="Arial" w:hAnsi="Arial" w:cs="Arial"/>
        </w:rPr>
      </w:pPr>
      <w:r w:rsidRPr="00910631">
        <w:rPr>
          <w:rFonts w:ascii="Arial" w:hAnsi="Arial" w:cs="Arial"/>
        </w:rPr>
        <w:t xml:space="preserve">b) handlu ludźmi, o którym mowa w art. 189a Kodeksu karnego, </w:t>
      </w:r>
    </w:p>
    <w:p w14:paraId="0177405A" w14:textId="615F99C8" w:rsidR="004856DE" w:rsidRPr="00BD1ABF" w:rsidRDefault="004856DE" w:rsidP="004856DE">
      <w:pPr>
        <w:pStyle w:val="NormalnyWeb"/>
        <w:spacing w:before="120" w:after="120" w:line="280" w:lineRule="atLeast"/>
        <w:ind w:left="1278"/>
        <w:jc w:val="both"/>
        <w:rPr>
          <w:rFonts w:ascii="Arial" w:hAnsi="Arial" w:cs="Arial"/>
        </w:rPr>
      </w:pPr>
      <w:r w:rsidRPr="00642953">
        <w:rPr>
          <w:rFonts w:ascii="Arial" w:hAnsi="Arial" w:cs="Arial"/>
        </w:rPr>
        <w:t xml:space="preserve">c) o którym mowa w </w:t>
      </w:r>
      <w:hyperlink r:id="rId9" w:anchor="/document/16798683?unitId=art(228)&amp;cm=DOCUMENT" w:history="1">
        <w:r w:rsidRPr="00642953">
          <w:rPr>
            <w:rStyle w:val="Hipercze"/>
            <w:rFonts w:ascii="Arial" w:hAnsi="Arial" w:cs="Arial"/>
          </w:rPr>
          <w:t>art. 228-230a</w:t>
        </w:r>
      </w:hyperlink>
      <w:r w:rsidRPr="00642953">
        <w:rPr>
          <w:rFonts w:ascii="Arial" w:hAnsi="Arial" w:cs="Arial"/>
        </w:rPr>
        <w:t xml:space="preserve">, </w:t>
      </w:r>
      <w:hyperlink r:id="rId10" w:anchor="/document/17631344?unitId=art(250(a))&amp;cm=DOCUMENT" w:history="1">
        <w:r w:rsidRPr="00642953">
          <w:rPr>
            <w:rStyle w:val="Hipercze"/>
            <w:rFonts w:ascii="Arial" w:hAnsi="Arial" w:cs="Arial"/>
          </w:rPr>
          <w:t>art. 250a</w:t>
        </w:r>
      </w:hyperlink>
      <w:r w:rsidRPr="00642953">
        <w:rPr>
          <w:rFonts w:ascii="Arial" w:hAnsi="Arial" w:cs="Arial"/>
        </w:rPr>
        <w:t xml:space="preserve"> Kodeksu karnego, w </w:t>
      </w:r>
      <w:hyperlink r:id="rId11" w:anchor="/document/17631344?unitId=art(46)&amp;cm=DOCUMENT" w:history="1">
        <w:r w:rsidRPr="00642953">
          <w:rPr>
            <w:rStyle w:val="Hipercze"/>
            <w:rFonts w:ascii="Arial" w:hAnsi="Arial" w:cs="Arial"/>
          </w:rPr>
          <w:t>art. 46-48</w:t>
        </w:r>
      </w:hyperlink>
      <w:r w:rsidRPr="00642953">
        <w:rPr>
          <w:rFonts w:ascii="Arial" w:hAnsi="Arial" w:cs="Arial"/>
        </w:rPr>
        <w:t xml:space="preserve"> ustawy z dnia 25 czerwca 2010 r. o sporcie (</w:t>
      </w:r>
      <w:r w:rsidR="00284F23" w:rsidRPr="00284F23">
        <w:rPr>
          <w:rFonts w:ascii="Arial" w:hAnsi="Arial" w:cs="Arial"/>
        </w:rPr>
        <w:t xml:space="preserve">Dz. U. z 2024 r. poz. 1488 z </w:t>
      </w:r>
      <w:proofErr w:type="spellStart"/>
      <w:r w:rsidR="00284F23" w:rsidRPr="00284F23">
        <w:rPr>
          <w:rFonts w:ascii="Arial" w:hAnsi="Arial" w:cs="Arial"/>
        </w:rPr>
        <w:t>późn</w:t>
      </w:r>
      <w:proofErr w:type="spellEnd"/>
      <w:r w:rsidR="00284F23" w:rsidRPr="00284F23">
        <w:rPr>
          <w:rFonts w:ascii="Arial" w:hAnsi="Arial" w:cs="Arial"/>
        </w:rPr>
        <w:t>. zm.</w:t>
      </w:r>
      <w:r w:rsidRPr="00642953">
        <w:rPr>
          <w:rFonts w:ascii="Arial" w:hAnsi="Arial" w:cs="Arial"/>
        </w:rPr>
        <w:t xml:space="preserve">) lub w </w:t>
      </w:r>
      <w:hyperlink r:id="rId12" w:anchor="/document/17712396?unitId=art(54)ust(1)&amp;cm=DOCUMENT" w:history="1">
        <w:r w:rsidRPr="00642953">
          <w:rPr>
            <w:rStyle w:val="Hipercze"/>
            <w:rFonts w:ascii="Arial" w:hAnsi="Arial" w:cs="Arial"/>
          </w:rPr>
          <w:t>art. 54 ust. 1-4</w:t>
        </w:r>
      </w:hyperlink>
      <w:r w:rsidRPr="00F70E1C">
        <w:rPr>
          <w:rFonts w:ascii="Arial" w:hAnsi="Arial" w:cs="Arial"/>
        </w:rPr>
        <w:t xml:space="preserve"> ustawy z dnia 12 maja 2011 r. o refundacji leków, środków spożywczych specjalnego </w:t>
      </w:r>
      <w:r w:rsidRPr="00BD1ABF">
        <w:rPr>
          <w:rFonts w:ascii="Arial" w:hAnsi="Arial" w:cs="Arial"/>
        </w:rPr>
        <w:t>przeznaczenia żywieniowego oraz wyrobów medycznych (</w:t>
      </w:r>
      <w:r w:rsidR="00284F23" w:rsidRPr="00284F23">
        <w:rPr>
          <w:rFonts w:ascii="Arial" w:hAnsi="Arial" w:cs="Arial"/>
        </w:rPr>
        <w:t>Dz. U. z 2024 r. poz. 930</w:t>
      </w:r>
      <w:r w:rsidRPr="00BD1ABF">
        <w:rPr>
          <w:rFonts w:ascii="Arial" w:hAnsi="Arial" w:cs="Arial"/>
        </w:rPr>
        <w:t>),</w:t>
      </w:r>
    </w:p>
    <w:p w14:paraId="56EC5B6A" w14:textId="77777777" w:rsidR="004856DE" w:rsidRPr="00BD1ABF" w:rsidRDefault="004856DE" w:rsidP="004856DE">
      <w:pPr>
        <w:pStyle w:val="NormalnyWeb"/>
        <w:spacing w:before="120" w:after="120" w:line="280" w:lineRule="atLeast"/>
        <w:ind w:left="1278"/>
        <w:jc w:val="both"/>
        <w:rPr>
          <w:rFonts w:ascii="Arial" w:hAnsi="Arial" w:cs="Arial"/>
        </w:rPr>
      </w:pPr>
      <w:r w:rsidRPr="00BD1ABF">
        <w:rPr>
          <w:rFonts w:ascii="Arial" w:hAnsi="Arial" w:cs="Arial"/>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47BDD7B" w14:textId="77777777" w:rsidR="004856DE" w:rsidRPr="00BD1ABF" w:rsidRDefault="004856DE" w:rsidP="004856DE">
      <w:pPr>
        <w:pStyle w:val="NormalnyWeb"/>
        <w:spacing w:before="120" w:after="120" w:line="280" w:lineRule="atLeast"/>
        <w:ind w:left="1278"/>
        <w:jc w:val="both"/>
        <w:rPr>
          <w:rFonts w:ascii="Arial" w:hAnsi="Arial" w:cs="Arial"/>
        </w:rPr>
      </w:pPr>
      <w:r w:rsidRPr="00BD1ABF">
        <w:rPr>
          <w:rFonts w:ascii="Arial" w:hAnsi="Arial" w:cs="Arial"/>
        </w:rPr>
        <w:t xml:space="preserve">e) o charakterze terrorystycznym, o którym mowa w art. 115 § 20 Kodeksu karnego, lub mające na celu popełnienie tego przestępstwa, </w:t>
      </w:r>
    </w:p>
    <w:p w14:paraId="5EEC932B" w14:textId="77777777" w:rsidR="004856DE" w:rsidRPr="00BD1ABF" w:rsidRDefault="004856DE" w:rsidP="004856DE">
      <w:pPr>
        <w:pStyle w:val="NormalnyWeb"/>
        <w:spacing w:before="120" w:after="120" w:line="280" w:lineRule="atLeast"/>
        <w:ind w:left="1278"/>
        <w:jc w:val="both"/>
        <w:rPr>
          <w:rFonts w:ascii="Arial" w:hAnsi="Arial" w:cs="Arial"/>
        </w:rPr>
      </w:pPr>
      <w:r w:rsidRPr="00BD1ABF">
        <w:rPr>
          <w:rFonts w:ascii="Arial" w:hAnsi="Arial" w:cs="Arial"/>
        </w:rPr>
        <w:t xml:space="preserve">f) powierzenia wykonywania pracy małoletniemu cudzoziemcowi, o którym mowa w art. 9 ust. 2 ustawy z dnia 15 czerwca 2012 r. o skutkach powierzania wykonywania pracy cudzoziemcom przebywającym wbrew przepisom na terytorium Rzeczypospolitej Polskiej (Dz. U. 2021 r. poz.1745), </w:t>
      </w:r>
    </w:p>
    <w:p w14:paraId="34D6D082" w14:textId="77777777" w:rsidR="004856DE" w:rsidRPr="00910631" w:rsidRDefault="004856DE" w:rsidP="004856DE">
      <w:pPr>
        <w:pStyle w:val="NormalnyWeb"/>
        <w:spacing w:before="120" w:after="120" w:line="280" w:lineRule="atLeast"/>
        <w:ind w:left="1278"/>
        <w:jc w:val="both"/>
        <w:rPr>
          <w:rFonts w:ascii="Arial" w:hAnsi="Arial" w:cs="Arial"/>
        </w:rPr>
      </w:pPr>
      <w:r w:rsidRPr="00910631">
        <w:rPr>
          <w:rFonts w:ascii="Arial" w:hAnsi="Arial" w:cs="Arial"/>
        </w:rPr>
        <w:t>g) przeciwko obrotowi gospodarczemu, o których mowa w art. 296–307 Kodeksu karnego, przestępstwo oszustwa, o którym mowa w art. 286 Kodeksu karnego, przestępstwo przeciwko wiarygodności dokumentów, o</w:t>
      </w:r>
      <w:r>
        <w:rPr>
          <w:rFonts w:ascii="Arial" w:hAnsi="Arial" w:cs="Arial"/>
        </w:rPr>
        <w:t> </w:t>
      </w:r>
      <w:r w:rsidRPr="00910631">
        <w:rPr>
          <w:rFonts w:ascii="Arial" w:hAnsi="Arial" w:cs="Arial"/>
        </w:rPr>
        <w:t xml:space="preserve">których mowa w art. 270–277d Kodeksu karnego, lub przestępstwo skarbowe, </w:t>
      </w:r>
    </w:p>
    <w:p w14:paraId="3009D6AE" w14:textId="77777777" w:rsidR="004856DE" w:rsidRPr="00910631" w:rsidRDefault="004856DE" w:rsidP="004856DE">
      <w:pPr>
        <w:pStyle w:val="NormalnyWeb"/>
        <w:spacing w:before="120" w:after="120" w:line="280" w:lineRule="atLeast"/>
        <w:ind w:left="1278"/>
        <w:jc w:val="both"/>
        <w:rPr>
          <w:rFonts w:ascii="Arial" w:hAnsi="Arial" w:cs="Arial"/>
        </w:rPr>
      </w:pPr>
      <w:r w:rsidRPr="00910631">
        <w:rPr>
          <w:rFonts w:ascii="Arial" w:hAnsi="Arial" w:cs="Arial"/>
        </w:rPr>
        <w:t xml:space="preserve">h) o którym mowa w art. 9 ust. 1 i 3 lub art. 10 ustawy z dnia 15 czerwca 2012 r. o skutkach powierzania wykonywania pracy cudzoziemcom przebywającym wbrew przepisom na terytorium Rzeczypospolitej Polskiej </w:t>
      </w:r>
    </w:p>
    <w:p w14:paraId="047DA7AF" w14:textId="77777777" w:rsidR="004856DE" w:rsidRPr="00910631" w:rsidRDefault="004856DE" w:rsidP="004856DE">
      <w:pPr>
        <w:pStyle w:val="NormalnyWeb"/>
        <w:spacing w:before="120" w:after="120" w:line="280" w:lineRule="atLeast"/>
        <w:ind w:left="1278"/>
        <w:jc w:val="both"/>
        <w:rPr>
          <w:rFonts w:ascii="Arial" w:hAnsi="Arial" w:cs="Arial"/>
        </w:rPr>
      </w:pPr>
      <w:r w:rsidRPr="00910631">
        <w:rPr>
          <w:rFonts w:ascii="Arial" w:hAnsi="Arial" w:cs="Arial"/>
        </w:rPr>
        <w:t xml:space="preserve">– lub za odpowiedni czyn zabroniony określony w przepisach prawa obcego; </w:t>
      </w:r>
    </w:p>
    <w:p w14:paraId="63968936" w14:textId="77777777" w:rsidR="004856DE" w:rsidRPr="00910631" w:rsidRDefault="004856DE" w:rsidP="004856DE">
      <w:pPr>
        <w:pStyle w:val="NormalnyWeb"/>
        <w:spacing w:before="120" w:after="120" w:line="280" w:lineRule="atLeast"/>
        <w:ind w:left="993"/>
        <w:jc w:val="both"/>
        <w:rPr>
          <w:rFonts w:ascii="Arial" w:hAnsi="Arial" w:cs="Arial"/>
        </w:rPr>
      </w:pPr>
      <w:r>
        <w:rPr>
          <w:rFonts w:ascii="Arial" w:hAnsi="Arial" w:cs="Arial"/>
        </w:rPr>
        <w:t>1.1.2.</w:t>
      </w:r>
      <w:r w:rsidRPr="00910631">
        <w:rPr>
          <w:rFonts w:ascii="Arial" w:hAnsi="Arial" w:cs="Arial"/>
        </w:rPr>
        <w:t xml:space="preserve"> jeżeli urzędującego członka jego organu zarządzającego lub nadzorczego, wspólnika spółki w spółce jawnej lub partnerskiej albo komplementariusza w</w:t>
      </w:r>
      <w:r>
        <w:rPr>
          <w:rFonts w:ascii="Arial" w:hAnsi="Arial" w:cs="Arial"/>
        </w:rPr>
        <w:t> </w:t>
      </w:r>
      <w:r w:rsidRPr="00910631">
        <w:rPr>
          <w:rFonts w:ascii="Arial" w:hAnsi="Arial" w:cs="Arial"/>
        </w:rPr>
        <w:t xml:space="preserve">spółce komandytowej lub komandytowo-akcyjnej lub prokurenta prawomocnie skazano za przestępstwo, o którym mowa w pkt 1; </w:t>
      </w:r>
    </w:p>
    <w:p w14:paraId="211AD601" w14:textId="77777777" w:rsidR="004856DE" w:rsidRPr="00910631" w:rsidRDefault="004856DE" w:rsidP="004856DE">
      <w:pPr>
        <w:pStyle w:val="NormalnyWeb"/>
        <w:spacing w:before="120" w:after="120" w:line="280" w:lineRule="atLeast"/>
        <w:ind w:left="993"/>
        <w:jc w:val="both"/>
        <w:rPr>
          <w:rFonts w:ascii="Arial" w:hAnsi="Arial" w:cs="Arial"/>
        </w:rPr>
      </w:pPr>
      <w:r>
        <w:rPr>
          <w:rFonts w:ascii="Arial" w:hAnsi="Arial" w:cs="Arial"/>
        </w:rPr>
        <w:t>1.1.3.</w:t>
      </w:r>
      <w:r w:rsidRPr="00910631">
        <w:rPr>
          <w:rFonts w:ascii="Arial" w:hAnsi="Arial" w:cs="Arial"/>
        </w:rPr>
        <w:t xml:space="preserve">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Pr>
          <w:rFonts w:ascii="Arial" w:hAnsi="Arial" w:cs="Arial"/>
        </w:rPr>
        <w:t> </w:t>
      </w:r>
      <w:r w:rsidRPr="00910631">
        <w:rPr>
          <w:rFonts w:ascii="Arial" w:hAnsi="Arial" w:cs="Arial"/>
        </w:rPr>
        <w:t>postępowaniu albo przed upływem terminu składania ofert dokonał płatności należnych podatków, opłat lub składek na ubezpieczenie społeczne lub zdrowotne wraz z odsetkami lub grzywnami lub zawarł wiążące porozumienie w</w:t>
      </w:r>
      <w:r>
        <w:rPr>
          <w:rFonts w:ascii="Arial" w:hAnsi="Arial" w:cs="Arial"/>
        </w:rPr>
        <w:t> </w:t>
      </w:r>
      <w:r w:rsidRPr="00910631">
        <w:rPr>
          <w:rFonts w:ascii="Arial" w:hAnsi="Arial" w:cs="Arial"/>
        </w:rPr>
        <w:t xml:space="preserve">sprawie spłaty tych należności; </w:t>
      </w:r>
    </w:p>
    <w:p w14:paraId="1D90A1BB" w14:textId="77777777" w:rsidR="004856DE" w:rsidRPr="00910631" w:rsidRDefault="004856DE" w:rsidP="004856DE">
      <w:pPr>
        <w:pStyle w:val="NormalnyWeb"/>
        <w:spacing w:before="120" w:after="120" w:line="280" w:lineRule="atLeast"/>
        <w:ind w:left="993"/>
        <w:jc w:val="both"/>
        <w:rPr>
          <w:rFonts w:ascii="Arial" w:hAnsi="Arial" w:cs="Arial"/>
        </w:rPr>
      </w:pPr>
      <w:r>
        <w:rPr>
          <w:rFonts w:ascii="Arial" w:hAnsi="Arial" w:cs="Arial"/>
        </w:rPr>
        <w:t>1.1.4.</w:t>
      </w:r>
      <w:r w:rsidRPr="00910631">
        <w:rPr>
          <w:rFonts w:ascii="Arial" w:hAnsi="Arial" w:cs="Arial"/>
        </w:rPr>
        <w:t xml:space="preserve"> wobec którego prawomocnie orzeczono zakaz ubiegania się o zamówienia publiczne; </w:t>
      </w:r>
    </w:p>
    <w:p w14:paraId="509953B5" w14:textId="77777777" w:rsidR="004856DE" w:rsidRPr="00910631" w:rsidRDefault="004856DE" w:rsidP="004856DE">
      <w:pPr>
        <w:pStyle w:val="NormalnyWeb"/>
        <w:spacing w:before="120" w:after="120" w:line="280" w:lineRule="atLeast"/>
        <w:ind w:left="993"/>
        <w:jc w:val="both"/>
        <w:rPr>
          <w:rFonts w:ascii="Arial" w:hAnsi="Arial" w:cs="Arial"/>
        </w:rPr>
      </w:pPr>
      <w:r>
        <w:rPr>
          <w:rFonts w:ascii="Arial" w:hAnsi="Arial" w:cs="Arial"/>
        </w:rPr>
        <w:t>1.1.5.</w:t>
      </w:r>
      <w:r w:rsidRPr="00910631">
        <w:rPr>
          <w:rFonts w:ascii="Arial" w:hAnsi="Arial" w:cs="Arial"/>
        </w:rPr>
        <w:t xml:space="preserv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w:t>
      </w:r>
      <w:r>
        <w:rPr>
          <w:rFonts w:ascii="Arial" w:hAnsi="Arial" w:cs="Arial"/>
        </w:rPr>
        <w:t> </w:t>
      </w:r>
      <w:r w:rsidRPr="00910631">
        <w:rPr>
          <w:rFonts w:ascii="Arial" w:hAnsi="Arial" w:cs="Arial"/>
        </w:rPr>
        <w:t xml:space="preserve">ochronie konkurencji i konsumentów, złożyli odrębne oferty, oferty częściowe lub wnioski o do-puszczenie do udziału w postępowaniu, chyba że wykażą, że przygotowali te oferty lub wnioski niezależnie od siebie; </w:t>
      </w:r>
    </w:p>
    <w:p w14:paraId="252D1940" w14:textId="77777777" w:rsidR="004856DE" w:rsidRDefault="004856DE" w:rsidP="004856DE">
      <w:pPr>
        <w:pStyle w:val="NormalnyWeb"/>
        <w:spacing w:before="120" w:after="120" w:line="280" w:lineRule="atLeast"/>
        <w:ind w:left="993"/>
        <w:jc w:val="both"/>
        <w:rPr>
          <w:rFonts w:ascii="Arial" w:hAnsi="Arial" w:cs="Arial"/>
        </w:rPr>
      </w:pPr>
      <w:r>
        <w:rPr>
          <w:rFonts w:ascii="Arial" w:hAnsi="Arial" w:cs="Arial"/>
        </w:rPr>
        <w:t>1.1.6</w:t>
      </w:r>
      <w:r w:rsidRPr="00910631">
        <w:rPr>
          <w:rFonts w:ascii="Arial" w:hAnsi="Arial" w:cs="Arial"/>
        </w:rPr>
        <w:t xml:space="preserve">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E2E8590" w14:textId="77777777" w:rsidR="004856DE" w:rsidRDefault="004856DE" w:rsidP="004856DE">
      <w:pPr>
        <w:pStyle w:val="NormalnyWeb"/>
        <w:spacing w:before="120" w:after="120" w:line="280" w:lineRule="atLeast"/>
        <w:ind w:left="993"/>
        <w:jc w:val="both"/>
        <w:rPr>
          <w:rFonts w:ascii="Arial" w:hAnsi="Arial" w:cs="Arial"/>
        </w:rPr>
      </w:pPr>
    </w:p>
    <w:p w14:paraId="69C6D2EE" w14:textId="77777777" w:rsidR="004856DE" w:rsidRPr="00770C1C" w:rsidRDefault="004856DE" w:rsidP="004856DE">
      <w:pPr>
        <w:pStyle w:val="NormalnyWeb"/>
        <w:spacing w:before="120" w:after="120"/>
        <w:ind w:left="1275" w:hanging="567"/>
        <w:jc w:val="both"/>
        <w:rPr>
          <w:rFonts w:ascii="Arial" w:hAnsi="Arial" w:cs="Arial"/>
          <w:b/>
          <w:bCs/>
        </w:rPr>
      </w:pPr>
      <w:r w:rsidRPr="000A4E9F">
        <w:rPr>
          <w:rFonts w:ascii="Arial" w:hAnsi="Arial" w:cs="Arial"/>
          <w:b/>
          <w:lang w:eastAsia="pl-PL"/>
        </w:rPr>
        <w:t>1.2.</w:t>
      </w:r>
      <w:r>
        <w:rPr>
          <w:rFonts w:ascii="Arial" w:hAnsi="Arial" w:cs="Arial"/>
          <w:b/>
          <w:lang w:eastAsia="pl-PL"/>
        </w:rPr>
        <w:t xml:space="preserve"> </w:t>
      </w:r>
      <w:r w:rsidRPr="00770C1C">
        <w:rPr>
          <w:rFonts w:ascii="Arial" w:hAnsi="Arial" w:cs="Arial"/>
          <w:b/>
          <w:lang w:eastAsia="pl-PL"/>
        </w:rPr>
        <w:t xml:space="preserve">W celu potwierdzenia braku podstaw wykluczenia wykonawcy z udziału w postępowaniu o udzielenie zamówienia o których mowa w art. 108 </w:t>
      </w:r>
      <w:r>
        <w:rPr>
          <w:rFonts w:ascii="Arial" w:hAnsi="Arial" w:cs="Arial"/>
          <w:b/>
          <w:lang w:eastAsia="pl-PL"/>
        </w:rPr>
        <w:t xml:space="preserve">ust. 1 </w:t>
      </w:r>
      <w:r w:rsidRPr="00770C1C">
        <w:rPr>
          <w:rFonts w:ascii="Arial" w:hAnsi="Arial" w:cs="Arial"/>
          <w:b/>
          <w:lang w:eastAsia="pl-PL"/>
        </w:rPr>
        <w:t xml:space="preserve"> </w:t>
      </w:r>
      <w:proofErr w:type="spellStart"/>
      <w:r w:rsidRPr="00770C1C">
        <w:rPr>
          <w:rFonts w:ascii="Arial" w:hAnsi="Arial" w:cs="Arial"/>
          <w:b/>
          <w:lang w:eastAsia="pl-PL"/>
        </w:rPr>
        <w:t>Pzp</w:t>
      </w:r>
      <w:proofErr w:type="spellEnd"/>
      <w:r w:rsidRPr="00770C1C">
        <w:rPr>
          <w:rFonts w:ascii="Arial" w:hAnsi="Arial" w:cs="Arial"/>
          <w:b/>
          <w:lang w:eastAsia="pl-PL"/>
        </w:rPr>
        <w:t xml:space="preserve"> Wykonawca składa następujące podmiotowe środki dowodowe</w:t>
      </w:r>
      <w:r w:rsidRPr="00770C1C">
        <w:rPr>
          <w:rFonts w:ascii="Arial" w:hAnsi="Arial" w:cs="Arial"/>
          <w:b/>
          <w:bCs/>
        </w:rPr>
        <w:t>:</w:t>
      </w:r>
    </w:p>
    <w:p w14:paraId="0B96EAB4" w14:textId="77777777" w:rsidR="004856DE" w:rsidRDefault="004856DE" w:rsidP="004856DE">
      <w:pPr>
        <w:spacing w:before="120" w:after="120"/>
        <w:ind w:left="1632" w:hanging="357"/>
        <w:jc w:val="both"/>
        <w:rPr>
          <w:rFonts w:ascii="Arial" w:hAnsi="Arial" w:cs="Arial"/>
        </w:rPr>
      </w:pPr>
      <w:r w:rsidRPr="00770C1C">
        <w:rPr>
          <w:rFonts w:ascii="Arial" w:hAnsi="Arial" w:cs="Arial"/>
        </w:rPr>
        <w:t xml:space="preserve">Zamawiający nie wymaga złożenia podmiotowych środków dowodowych. </w:t>
      </w:r>
    </w:p>
    <w:p w14:paraId="37B6A0A1" w14:textId="77777777" w:rsidR="004856DE" w:rsidRDefault="004856DE" w:rsidP="004856DE">
      <w:pPr>
        <w:spacing w:before="120" w:after="120"/>
        <w:ind w:left="1632" w:hanging="357"/>
        <w:jc w:val="both"/>
        <w:rPr>
          <w:rFonts w:ascii="Arial" w:hAnsi="Arial" w:cs="Arial"/>
        </w:rPr>
      </w:pPr>
    </w:p>
    <w:p w14:paraId="743D24E4" w14:textId="77777777" w:rsidR="004856DE" w:rsidRPr="00C118A7" w:rsidRDefault="004856DE" w:rsidP="004856DE">
      <w:pPr>
        <w:tabs>
          <w:tab w:val="left" w:pos="993"/>
        </w:tabs>
        <w:ind w:left="567" w:hanging="283"/>
        <w:rPr>
          <w:rFonts w:ascii="Arial" w:hAnsi="Arial" w:cs="Arial"/>
          <w:b/>
        </w:rPr>
      </w:pPr>
      <w:r w:rsidRPr="00C118A7">
        <w:rPr>
          <w:rFonts w:ascii="Arial" w:hAnsi="Arial" w:cs="Arial"/>
          <w:b/>
        </w:rPr>
        <w:t>2.</w:t>
      </w:r>
      <w:r w:rsidRPr="00C118A7">
        <w:rPr>
          <w:rFonts w:ascii="Arial" w:hAnsi="Arial" w:cs="Arial"/>
          <w:b/>
        </w:rPr>
        <w:tab/>
        <w:t xml:space="preserve">Podstawy wykluczenia o których mowa w art. 109 ust. 1 </w:t>
      </w:r>
      <w:proofErr w:type="spellStart"/>
      <w:r w:rsidRPr="00C118A7">
        <w:rPr>
          <w:rFonts w:ascii="Arial" w:hAnsi="Arial" w:cs="Arial"/>
          <w:b/>
        </w:rPr>
        <w:t>Pzp</w:t>
      </w:r>
      <w:proofErr w:type="spellEnd"/>
      <w:r w:rsidRPr="00C118A7">
        <w:rPr>
          <w:rFonts w:ascii="Arial" w:hAnsi="Arial" w:cs="Arial"/>
          <w:b/>
        </w:rPr>
        <w:t>.</w:t>
      </w:r>
    </w:p>
    <w:p w14:paraId="68BD27F3" w14:textId="77777777" w:rsidR="004856DE" w:rsidRPr="00284F23" w:rsidRDefault="004856DE" w:rsidP="004856DE">
      <w:pPr>
        <w:spacing w:after="120"/>
        <w:ind w:left="452" w:hanging="425"/>
        <w:rPr>
          <w:rFonts w:ascii="Arial" w:hAnsi="Arial" w:cs="Arial"/>
          <w:b/>
        </w:rPr>
      </w:pPr>
    </w:p>
    <w:p w14:paraId="3BB28F7C" w14:textId="039C7758" w:rsidR="004856DE" w:rsidRPr="00284F23" w:rsidRDefault="004856DE" w:rsidP="004856DE">
      <w:pPr>
        <w:spacing w:after="120"/>
        <w:ind w:left="877" w:hanging="425"/>
        <w:rPr>
          <w:rFonts w:ascii="Arial" w:hAnsi="Arial" w:cs="Arial"/>
          <w:b/>
        </w:rPr>
      </w:pPr>
      <w:r w:rsidRPr="00284F23">
        <w:rPr>
          <w:rFonts w:ascii="Arial" w:hAnsi="Arial" w:cs="Arial"/>
          <w:b/>
        </w:rPr>
        <w:t xml:space="preserve">2.1.  Zamawiający przewiduje wykluczenie wykonawcy na postawie art. 109 ust. 1 pkt.  </w:t>
      </w:r>
      <w:r w:rsidR="00284F23" w:rsidRPr="00284F23">
        <w:rPr>
          <w:rFonts w:ascii="Arial" w:hAnsi="Arial" w:cs="Arial"/>
          <w:b/>
        </w:rPr>
        <w:t xml:space="preserve">8 i 10 </w:t>
      </w:r>
      <w:r w:rsidRPr="00284F23">
        <w:rPr>
          <w:rFonts w:ascii="Arial" w:hAnsi="Arial" w:cs="Arial"/>
          <w:b/>
        </w:rPr>
        <w:t>.</w:t>
      </w:r>
      <w:proofErr w:type="spellStart"/>
      <w:r w:rsidRPr="00284F23">
        <w:rPr>
          <w:rFonts w:ascii="Arial" w:hAnsi="Arial" w:cs="Arial"/>
          <w:b/>
        </w:rPr>
        <w:t>Pzp</w:t>
      </w:r>
      <w:proofErr w:type="spellEnd"/>
      <w:r w:rsidRPr="00284F23">
        <w:rPr>
          <w:rFonts w:ascii="Arial" w:hAnsi="Arial" w:cs="Arial"/>
          <w:b/>
        </w:rPr>
        <w:t xml:space="preserve">, </w:t>
      </w:r>
      <w:proofErr w:type="spellStart"/>
      <w:r w:rsidRPr="00284F23">
        <w:rPr>
          <w:rFonts w:ascii="Arial" w:hAnsi="Arial" w:cs="Arial"/>
          <w:b/>
        </w:rPr>
        <w:t>tj</w:t>
      </w:r>
      <w:proofErr w:type="spellEnd"/>
      <w:r w:rsidRPr="00284F23">
        <w:rPr>
          <w:rFonts w:ascii="Arial" w:hAnsi="Arial" w:cs="Arial"/>
          <w:b/>
        </w:rPr>
        <w:t>:</w:t>
      </w:r>
    </w:p>
    <w:p w14:paraId="2CA9E4A4" w14:textId="6D1CD665" w:rsidR="004856DE" w:rsidRPr="00284F23" w:rsidRDefault="004856DE" w:rsidP="004856DE">
      <w:pPr>
        <w:spacing w:before="120"/>
        <w:ind w:left="1443" w:hanging="425"/>
        <w:jc w:val="both"/>
        <w:rPr>
          <w:rFonts w:ascii="Arial" w:hAnsi="Arial" w:cs="Arial"/>
          <w:iCs/>
        </w:rPr>
      </w:pPr>
      <w:r w:rsidRPr="00284F23">
        <w:rPr>
          <w:rFonts w:ascii="Arial" w:hAnsi="Arial" w:cs="Arial"/>
          <w:iCs/>
        </w:rPr>
        <w:t>2.1.</w:t>
      </w:r>
      <w:r w:rsidR="00284F23" w:rsidRPr="00284F23">
        <w:rPr>
          <w:rFonts w:ascii="Arial" w:hAnsi="Arial" w:cs="Arial"/>
          <w:iCs/>
        </w:rPr>
        <w:t>1</w:t>
      </w:r>
      <w:r w:rsidRPr="00284F23">
        <w:rPr>
          <w:rFonts w:ascii="Arial" w:hAnsi="Arial" w:cs="Arial"/>
          <w:iCs/>
        </w:rPr>
        <w:t xml:space="preserve">.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14:paraId="1E373317" w14:textId="463E5512" w:rsidR="004856DE" w:rsidRPr="00284F23" w:rsidRDefault="004856DE" w:rsidP="004856DE">
      <w:pPr>
        <w:spacing w:before="120"/>
        <w:ind w:left="1443" w:hanging="425"/>
        <w:jc w:val="both"/>
        <w:rPr>
          <w:rFonts w:ascii="Arial" w:hAnsi="Arial" w:cs="Arial"/>
          <w:iCs/>
        </w:rPr>
      </w:pPr>
      <w:r w:rsidRPr="00284F23">
        <w:rPr>
          <w:rFonts w:ascii="Arial" w:hAnsi="Arial" w:cs="Arial"/>
          <w:iCs/>
        </w:rPr>
        <w:t>2.1.</w:t>
      </w:r>
      <w:r w:rsidR="00284F23" w:rsidRPr="00284F23">
        <w:rPr>
          <w:rFonts w:ascii="Arial" w:hAnsi="Arial" w:cs="Arial"/>
          <w:iCs/>
        </w:rPr>
        <w:t>2</w:t>
      </w:r>
      <w:r w:rsidRPr="00284F23">
        <w:rPr>
          <w:rFonts w:ascii="Arial" w:hAnsi="Arial" w:cs="Arial"/>
          <w:iCs/>
        </w:rPr>
        <w:t>. który w wyniku lekkomyślności lub niedbalstwa przedstawił informacje wprowadzające w błąd, co mogło mieć istotny wpływ na decyzje podejmowane przez zamawiającego w postępowaniu o udzielenie zamówienia.</w:t>
      </w:r>
    </w:p>
    <w:p w14:paraId="46AFCE2D" w14:textId="77777777" w:rsidR="004856DE" w:rsidRPr="003A4874" w:rsidRDefault="004856DE" w:rsidP="004856DE">
      <w:pPr>
        <w:spacing w:before="120"/>
        <w:ind w:left="1018" w:hanging="425"/>
        <w:jc w:val="both"/>
        <w:rPr>
          <w:rFonts w:ascii="Arial" w:hAnsi="Arial" w:cs="Arial"/>
          <w:iCs/>
          <w:color w:val="FF0000"/>
        </w:rPr>
      </w:pPr>
    </w:p>
    <w:p w14:paraId="61855F80" w14:textId="77777777" w:rsidR="004856DE" w:rsidRPr="00770C1C" w:rsidRDefault="004856DE" w:rsidP="004856DE">
      <w:pPr>
        <w:spacing w:after="120"/>
        <w:ind w:left="1088" w:hanging="567"/>
        <w:jc w:val="both"/>
        <w:rPr>
          <w:rFonts w:ascii="Arial" w:hAnsi="Arial" w:cs="Arial"/>
          <w:lang w:eastAsia="pl-PL"/>
        </w:rPr>
      </w:pPr>
      <w:r w:rsidRPr="00770C1C">
        <w:rPr>
          <w:rFonts w:ascii="Arial" w:hAnsi="Arial" w:cs="Arial"/>
          <w:b/>
          <w:bCs/>
        </w:rPr>
        <w:t>2.</w:t>
      </w:r>
      <w:r>
        <w:rPr>
          <w:rFonts w:ascii="Arial" w:hAnsi="Arial" w:cs="Arial"/>
          <w:b/>
          <w:bCs/>
        </w:rPr>
        <w:t>2</w:t>
      </w:r>
      <w:r w:rsidRPr="00770C1C">
        <w:rPr>
          <w:rFonts w:ascii="Arial" w:hAnsi="Arial" w:cs="Arial"/>
          <w:b/>
          <w:bCs/>
        </w:rPr>
        <w:t xml:space="preserve">. </w:t>
      </w:r>
      <w:r w:rsidRPr="00C118A7">
        <w:rPr>
          <w:rFonts w:ascii="Arial" w:hAnsi="Arial" w:cs="Arial"/>
          <w:b/>
          <w:lang w:eastAsia="pl-PL"/>
        </w:rPr>
        <w:t>W celu potwierdzenia braku podstaw wykluczenia wymienionych w  pkt. 2.1. Wykonawca składa następujące podmiotowe środki dowodowe</w:t>
      </w:r>
      <w:r w:rsidRPr="00770C1C">
        <w:rPr>
          <w:rFonts w:ascii="Arial" w:hAnsi="Arial" w:cs="Arial"/>
          <w:b/>
          <w:lang w:eastAsia="pl-PL"/>
        </w:rPr>
        <w:t>:</w:t>
      </w:r>
    </w:p>
    <w:p w14:paraId="54AD9275" w14:textId="77777777" w:rsidR="004856DE" w:rsidRPr="00284F23" w:rsidRDefault="004856DE" w:rsidP="004856DE">
      <w:pPr>
        <w:pStyle w:val="NormalnyWeb"/>
        <w:spacing w:before="120" w:after="120"/>
        <w:ind w:left="1111" w:hanging="403"/>
        <w:jc w:val="both"/>
        <w:rPr>
          <w:rFonts w:ascii="Arial" w:hAnsi="Arial" w:cs="Arial"/>
          <w:i/>
        </w:rPr>
      </w:pPr>
      <w:r w:rsidRPr="00284F23">
        <w:rPr>
          <w:rFonts w:ascii="Arial" w:hAnsi="Arial" w:cs="Arial"/>
          <w:i/>
        </w:rPr>
        <w:t xml:space="preserve">Zamawiający nie wymaga żadnych podmiotowych środków dowodowych </w:t>
      </w:r>
    </w:p>
    <w:p w14:paraId="20131779" w14:textId="77777777" w:rsidR="004856DE" w:rsidRPr="00284F23" w:rsidRDefault="004856DE" w:rsidP="004856DE">
      <w:pPr>
        <w:spacing w:before="120" w:after="120"/>
        <w:ind w:left="318" w:hanging="318"/>
        <w:jc w:val="both"/>
        <w:rPr>
          <w:rFonts w:ascii="Arial" w:hAnsi="Arial" w:cs="Arial"/>
          <w:i/>
          <w:sz w:val="20"/>
          <w:szCs w:val="20"/>
        </w:rPr>
      </w:pPr>
      <w:r w:rsidRPr="00284F23">
        <w:rPr>
          <w:rFonts w:ascii="Arial" w:hAnsi="Arial" w:cs="Arial"/>
          <w:i/>
          <w:sz w:val="20"/>
          <w:szCs w:val="20"/>
        </w:rPr>
        <w:t>UWAGA:</w:t>
      </w:r>
    </w:p>
    <w:p w14:paraId="79B8BA8D" w14:textId="65392766" w:rsidR="004856DE" w:rsidRPr="00284F23" w:rsidRDefault="004856DE" w:rsidP="0015237E">
      <w:pPr>
        <w:numPr>
          <w:ilvl w:val="0"/>
          <w:numId w:val="18"/>
        </w:numPr>
        <w:suppressAutoHyphens w:val="0"/>
        <w:autoSpaceDE w:val="0"/>
        <w:autoSpaceDN w:val="0"/>
        <w:adjustRightInd w:val="0"/>
        <w:ind w:left="407"/>
        <w:jc w:val="both"/>
        <w:rPr>
          <w:rFonts w:ascii="Arial" w:eastAsia="TimesNewRoman" w:hAnsi="Arial" w:cs="Arial"/>
          <w:i/>
          <w:sz w:val="20"/>
          <w:szCs w:val="20"/>
          <w:lang w:eastAsia="pl-PL"/>
        </w:rPr>
      </w:pPr>
      <w:r w:rsidRPr="00284F23">
        <w:rPr>
          <w:rFonts w:ascii="Arial" w:eastAsia="TimesNewRoman" w:hAnsi="Arial" w:cs="Arial"/>
          <w:i/>
          <w:sz w:val="20"/>
          <w:szCs w:val="20"/>
          <w:lang w:eastAsia="pl-PL"/>
        </w:rPr>
        <w:t xml:space="preserve">Wykonawca nie podlega wykluczeniu w okolicznościach określonych w art. 108 ust. 1 pkt 1, 2 i 5 lub art. 109 ust. 1 pkt </w:t>
      </w:r>
      <w:r w:rsidR="00284F23" w:rsidRPr="00284F23">
        <w:rPr>
          <w:rFonts w:ascii="Arial" w:eastAsia="TimesNewRoman" w:hAnsi="Arial" w:cs="Arial"/>
          <w:i/>
          <w:sz w:val="20"/>
          <w:szCs w:val="20"/>
          <w:lang w:eastAsia="pl-PL"/>
        </w:rPr>
        <w:t xml:space="preserve">8, </w:t>
      </w:r>
      <w:r w:rsidRPr="00284F23">
        <w:rPr>
          <w:rFonts w:ascii="Arial" w:eastAsia="TimesNewRoman" w:hAnsi="Arial" w:cs="Arial"/>
          <w:i/>
          <w:sz w:val="20"/>
          <w:szCs w:val="20"/>
          <w:lang w:eastAsia="pl-PL"/>
        </w:rPr>
        <w:t>10</w:t>
      </w:r>
      <w:r w:rsidR="00284F23" w:rsidRPr="00284F23">
        <w:rPr>
          <w:rFonts w:ascii="Arial" w:eastAsia="TimesNewRoman" w:hAnsi="Arial" w:cs="Arial"/>
          <w:i/>
          <w:sz w:val="20"/>
          <w:szCs w:val="20"/>
          <w:lang w:eastAsia="pl-PL"/>
        </w:rPr>
        <w:t xml:space="preserve"> </w:t>
      </w:r>
      <w:proofErr w:type="spellStart"/>
      <w:r w:rsidR="00284F23" w:rsidRPr="00284F23">
        <w:rPr>
          <w:rFonts w:ascii="Arial" w:eastAsia="TimesNewRoman" w:hAnsi="Arial" w:cs="Arial"/>
          <w:i/>
          <w:sz w:val="20"/>
          <w:szCs w:val="20"/>
          <w:lang w:eastAsia="pl-PL"/>
        </w:rPr>
        <w:t>Pzp</w:t>
      </w:r>
      <w:proofErr w:type="spellEnd"/>
      <w:r w:rsidR="00284F23" w:rsidRPr="00284F23">
        <w:rPr>
          <w:rFonts w:ascii="Arial" w:eastAsia="TimesNewRoman" w:hAnsi="Arial" w:cs="Arial"/>
          <w:i/>
          <w:sz w:val="20"/>
          <w:szCs w:val="20"/>
          <w:lang w:eastAsia="pl-PL"/>
        </w:rPr>
        <w:t>,</w:t>
      </w:r>
      <w:r w:rsidRPr="00284F23">
        <w:rPr>
          <w:rFonts w:ascii="Arial" w:eastAsia="TimesNewRoman" w:hAnsi="Arial" w:cs="Arial"/>
          <w:i/>
          <w:sz w:val="20"/>
          <w:szCs w:val="20"/>
          <w:lang w:eastAsia="pl-PL"/>
        </w:rPr>
        <w:t xml:space="preserve"> jeżeli udowodni Zamawiającemu, że spełnił łącznie następujące przesłanki:</w:t>
      </w:r>
    </w:p>
    <w:p w14:paraId="3ED9B90C" w14:textId="77777777" w:rsidR="004856DE" w:rsidRDefault="004856DE" w:rsidP="0015237E">
      <w:pPr>
        <w:numPr>
          <w:ilvl w:val="0"/>
          <w:numId w:val="21"/>
        </w:numPr>
        <w:suppressAutoHyphens w:val="0"/>
        <w:autoSpaceDE w:val="0"/>
        <w:autoSpaceDN w:val="0"/>
        <w:adjustRightInd w:val="0"/>
        <w:spacing w:before="60" w:after="60"/>
        <w:ind w:left="767"/>
        <w:jc w:val="both"/>
        <w:rPr>
          <w:rFonts w:ascii="Arial" w:eastAsia="TimesNewRoman" w:hAnsi="Arial" w:cs="Arial"/>
          <w:i/>
          <w:sz w:val="20"/>
          <w:szCs w:val="20"/>
          <w:lang w:eastAsia="pl-PL"/>
        </w:rPr>
      </w:pPr>
      <w:r w:rsidRPr="00284F23">
        <w:rPr>
          <w:rFonts w:ascii="Arial" w:eastAsia="TimesNewRoman" w:hAnsi="Arial" w:cs="Arial"/>
          <w:i/>
          <w:sz w:val="20"/>
          <w:szCs w:val="20"/>
          <w:lang w:eastAsia="pl-PL"/>
        </w:rPr>
        <w:t xml:space="preserve">naprawił lub zobowiązał </w:t>
      </w:r>
      <w:r w:rsidRPr="00972F68">
        <w:rPr>
          <w:rFonts w:ascii="Arial" w:eastAsia="TimesNewRoman" w:hAnsi="Arial" w:cs="Arial"/>
          <w:i/>
          <w:sz w:val="20"/>
          <w:szCs w:val="20"/>
          <w:lang w:eastAsia="pl-PL"/>
        </w:rPr>
        <w:t>się do naprawienia szkody wyrządzonej przestępstwem, wykroczeniem lub swoim nieprawidłowym postępowaniem, w tym poprzez zadośćuczynienie pieniężne;</w:t>
      </w:r>
    </w:p>
    <w:p w14:paraId="419CC4B8" w14:textId="77777777" w:rsidR="004856DE" w:rsidRPr="002A3599" w:rsidRDefault="004856DE" w:rsidP="0015237E">
      <w:pPr>
        <w:numPr>
          <w:ilvl w:val="0"/>
          <w:numId w:val="21"/>
        </w:numPr>
        <w:suppressAutoHyphens w:val="0"/>
        <w:autoSpaceDE w:val="0"/>
        <w:autoSpaceDN w:val="0"/>
        <w:adjustRightInd w:val="0"/>
        <w:spacing w:before="60" w:after="60"/>
        <w:ind w:left="767"/>
        <w:jc w:val="both"/>
        <w:rPr>
          <w:rFonts w:ascii="Arial" w:eastAsia="TimesNewRoman" w:hAnsi="Arial" w:cs="Arial"/>
          <w:i/>
          <w:sz w:val="20"/>
          <w:szCs w:val="20"/>
          <w:lang w:eastAsia="pl-PL"/>
        </w:rPr>
      </w:pPr>
      <w:r w:rsidRPr="002A3599">
        <w:rPr>
          <w:rFonts w:ascii="Arial" w:eastAsia="TimesNewRoman" w:hAnsi="Arial" w:cs="Arial"/>
          <w:i/>
          <w:sz w:val="20"/>
          <w:szCs w:val="20"/>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633ABFF" w14:textId="77777777" w:rsidR="004856DE" w:rsidRPr="00972F68" w:rsidRDefault="004856DE" w:rsidP="0015237E">
      <w:pPr>
        <w:numPr>
          <w:ilvl w:val="0"/>
          <w:numId w:val="21"/>
        </w:numPr>
        <w:suppressAutoHyphens w:val="0"/>
        <w:autoSpaceDE w:val="0"/>
        <w:autoSpaceDN w:val="0"/>
        <w:adjustRightInd w:val="0"/>
        <w:spacing w:before="60" w:after="60"/>
        <w:ind w:left="767"/>
        <w:jc w:val="both"/>
        <w:rPr>
          <w:rFonts w:ascii="Arial" w:eastAsia="TimesNewRoman" w:hAnsi="Arial" w:cs="Arial"/>
          <w:i/>
          <w:sz w:val="20"/>
          <w:szCs w:val="20"/>
          <w:lang w:eastAsia="pl-PL"/>
        </w:rPr>
      </w:pPr>
      <w:r w:rsidRPr="00972F68">
        <w:rPr>
          <w:rFonts w:ascii="Arial" w:eastAsia="TimesNewRoman" w:hAnsi="Arial" w:cs="Arial"/>
          <w:i/>
          <w:sz w:val="20"/>
          <w:szCs w:val="20"/>
          <w:lang w:eastAsia="pl-PL"/>
        </w:rPr>
        <w:t>podjął konkretne środki techniczne, organizacyjne i kadrowe, odpowiednie dla zapobiegania dalszym przestępstwom, wykroczeniom lub nieprawidłowemu postępowaniu, w szczególności:</w:t>
      </w:r>
    </w:p>
    <w:p w14:paraId="775A37B7" w14:textId="77777777" w:rsidR="004856DE" w:rsidRDefault="004856DE" w:rsidP="0015237E">
      <w:pPr>
        <w:numPr>
          <w:ilvl w:val="0"/>
          <w:numId w:val="22"/>
        </w:numPr>
        <w:suppressAutoHyphens w:val="0"/>
        <w:autoSpaceDE w:val="0"/>
        <w:autoSpaceDN w:val="0"/>
        <w:adjustRightInd w:val="0"/>
        <w:spacing w:before="60" w:after="60"/>
        <w:ind w:left="1082"/>
        <w:jc w:val="both"/>
        <w:rPr>
          <w:rFonts w:ascii="Arial" w:eastAsia="TimesNewRoman" w:hAnsi="Arial" w:cs="Arial"/>
          <w:i/>
          <w:sz w:val="20"/>
          <w:szCs w:val="20"/>
          <w:lang w:eastAsia="pl-PL"/>
        </w:rPr>
      </w:pPr>
      <w:r w:rsidRPr="00972F68">
        <w:rPr>
          <w:rFonts w:ascii="Arial" w:eastAsia="TimesNewRoman" w:hAnsi="Arial" w:cs="Arial"/>
          <w:i/>
          <w:sz w:val="20"/>
          <w:szCs w:val="20"/>
          <w:lang w:eastAsia="pl-PL"/>
        </w:rPr>
        <w:t>zerwał wszelkie powiązania z osobami lub podmiotami odpowiedzialnymi za nieprawidłowe postępowanie wykonawcy,</w:t>
      </w:r>
    </w:p>
    <w:p w14:paraId="5B185EC4" w14:textId="77777777" w:rsidR="004856DE" w:rsidRPr="002A3599" w:rsidRDefault="004856DE" w:rsidP="0015237E">
      <w:pPr>
        <w:numPr>
          <w:ilvl w:val="0"/>
          <w:numId w:val="22"/>
        </w:numPr>
        <w:suppressAutoHyphens w:val="0"/>
        <w:autoSpaceDE w:val="0"/>
        <w:autoSpaceDN w:val="0"/>
        <w:adjustRightInd w:val="0"/>
        <w:spacing w:before="60" w:after="60"/>
        <w:ind w:left="1082"/>
        <w:jc w:val="both"/>
        <w:rPr>
          <w:rFonts w:ascii="Arial" w:eastAsia="TimesNewRoman" w:hAnsi="Arial" w:cs="Arial"/>
          <w:i/>
          <w:sz w:val="20"/>
          <w:szCs w:val="20"/>
          <w:lang w:eastAsia="pl-PL"/>
        </w:rPr>
      </w:pPr>
      <w:r w:rsidRPr="002A3599">
        <w:rPr>
          <w:rFonts w:ascii="Arial" w:eastAsia="TimesNewRoman" w:hAnsi="Arial" w:cs="Arial"/>
          <w:i/>
          <w:sz w:val="20"/>
          <w:szCs w:val="20"/>
          <w:lang w:eastAsia="pl-PL"/>
        </w:rPr>
        <w:t>zreorganizował personel,</w:t>
      </w:r>
      <w:r w:rsidRPr="002A3599">
        <w:rPr>
          <w:rFonts w:ascii="Arial" w:eastAsia="TimesNewRoman" w:hAnsi="Arial" w:cs="Arial"/>
          <w:i/>
          <w:sz w:val="20"/>
          <w:szCs w:val="20"/>
          <w:lang w:eastAsia="pl-PL"/>
        </w:rPr>
        <w:tab/>
      </w:r>
    </w:p>
    <w:p w14:paraId="50F865A3" w14:textId="77777777" w:rsidR="004856DE" w:rsidRPr="00972F68" w:rsidRDefault="004856DE" w:rsidP="0015237E">
      <w:pPr>
        <w:numPr>
          <w:ilvl w:val="0"/>
          <w:numId w:val="22"/>
        </w:numPr>
        <w:suppressAutoHyphens w:val="0"/>
        <w:autoSpaceDE w:val="0"/>
        <w:autoSpaceDN w:val="0"/>
        <w:adjustRightInd w:val="0"/>
        <w:spacing w:before="60" w:after="60"/>
        <w:ind w:left="1082"/>
        <w:jc w:val="both"/>
        <w:rPr>
          <w:rFonts w:ascii="Arial" w:eastAsia="TimesNewRoman" w:hAnsi="Arial" w:cs="Arial"/>
          <w:i/>
          <w:sz w:val="20"/>
          <w:szCs w:val="20"/>
          <w:lang w:eastAsia="pl-PL"/>
        </w:rPr>
      </w:pPr>
      <w:r w:rsidRPr="00972F68">
        <w:rPr>
          <w:rFonts w:ascii="Arial" w:eastAsia="TimesNewRoman" w:hAnsi="Arial" w:cs="Arial"/>
          <w:i/>
          <w:sz w:val="20"/>
          <w:szCs w:val="20"/>
          <w:lang w:eastAsia="pl-PL"/>
        </w:rPr>
        <w:t>wdrożył system sprawozdawczości i kontroli,</w:t>
      </w:r>
    </w:p>
    <w:p w14:paraId="645FEF49" w14:textId="77777777" w:rsidR="004856DE" w:rsidRPr="00972F68" w:rsidRDefault="004856DE" w:rsidP="0015237E">
      <w:pPr>
        <w:numPr>
          <w:ilvl w:val="0"/>
          <w:numId w:val="22"/>
        </w:numPr>
        <w:suppressAutoHyphens w:val="0"/>
        <w:autoSpaceDE w:val="0"/>
        <w:autoSpaceDN w:val="0"/>
        <w:adjustRightInd w:val="0"/>
        <w:spacing w:before="60" w:after="60"/>
        <w:ind w:left="1082"/>
        <w:jc w:val="both"/>
        <w:rPr>
          <w:rFonts w:ascii="Arial" w:eastAsia="TimesNewRoman" w:hAnsi="Arial" w:cs="Arial"/>
          <w:i/>
          <w:sz w:val="20"/>
          <w:szCs w:val="20"/>
          <w:lang w:eastAsia="pl-PL"/>
        </w:rPr>
      </w:pPr>
      <w:r w:rsidRPr="00972F68">
        <w:rPr>
          <w:rFonts w:ascii="Arial" w:eastAsia="TimesNewRoman" w:hAnsi="Arial" w:cs="Arial"/>
          <w:i/>
          <w:sz w:val="20"/>
          <w:szCs w:val="20"/>
          <w:lang w:eastAsia="pl-PL"/>
        </w:rPr>
        <w:t>utworzył struktury audytu wewnętrznego do monitorowania przestrzegania przepisów, wewnętrznych regulacji lub standardów,</w:t>
      </w:r>
    </w:p>
    <w:p w14:paraId="4F6BB1E3" w14:textId="77777777" w:rsidR="004856DE" w:rsidRPr="00972F68" w:rsidRDefault="004856DE" w:rsidP="0015237E">
      <w:pPr>
        <w:numPr>
          <w:ilvl w:val="0"/>
          <w:numId w:val="22"/>
        </w:numPr>
        <w:suppressAutoHyphens w:val="0"/>
        <w:autoSpaceDE w:val="0"/>
        <w:autoSpaceDN w:val="0"/>
        <w:adjustRightInd w:val="0"/>
        <w:spacing w:before="60" w:after="60"/>
        <w:ind w:left="1082"/>
        <w:jc w:val="both"/>
        <w:rPr>
          <w:rFonts w:ascii="Arial" w:eastAsia="TimesNewRoman" w:hAnsi="Arial" w:cs="Arial"/>
          <w:i/>
          <w:sz w:val="20"/>
          <w:szCs w:val="20"/>
          <w:lang w:eastAsia="pl-PL"/>
        </w:rPr>
      </w:pPr>
      <w:r w:rsidRPr="00972F68">
        <w:rPr>
          <w:rFonts w:ascii="Arial" w:eastAsia="TimesNewRoman" w:hAnsi="Arial" w:cs="Arial"/>
          <w:i/>
          <w:sz w:val="20"/>
          <w:szCs w:val="20"/>
          <w:lang w:eastAsia="pl-PL"/>
        </w:rPr>
        <w:t>wprowadził wewnętrzne regulacje dotyczące odpowiedzialności i odszkodowań za nieprzestrzeganie przepisów, wewnętrznych regulacji lub standardów.</w:t>
      </w:r>
    </w:p>
    <w:p w14:paraId="719440A8" w14:textId="77777777" w:rsidR="004856DE" w:rsidRDefault="004856DE" w:rsidP="004856DE">
      <w:pPr>
        <w:pStyle w:val="NormalnyWeb"/>
        <w:spacing w:before="0" w:after="120"/>
        <w:ind w:left="425" w:hanging="425"/>
        <w:jc w:val="both"/>
        <w:rPr>
          <w:rFonts w:ascii="Arial" w:hAnsi="Arial" w:cs="Arial"/>
          <w:b/>
          <w:bCs/>
        </w:rPr>
      </w:pPr>
    </w:p>
    <w:p w14:paraId="5F815C26" w14:textId="77777777" w:rsidR="004856DE" w:rsidRDefault="004856DE" w:rsidP="004856DE">
      <w:pPr>
        <w:pStyle w:val="NormalnyWeb"/>
        <w:spacing w:before="0" w:after="120"/>
        <w:ind w:left="425" w:hanging="425"/>
        <w:jc w:val="both"/>
        <w:rPr>
          <w:rFonts w:ascii="Arial" w:hAnsi="Arial" w:cs="Arial"/>
          <w:b/>
          <w:bCs/>
        </w:rPr>
      </w:pPr>
      <w:r w:rsidRPr="00AE3C61">
        <w:rPr>
          <w:rFonts w:ascii="Arial" w:hAnsi="Arial" w:cs="Arial"/>
          <w:b/>
          <w:bCs/>
        </w:rPr>
        <w:t>3. Informacja dla Wykonawców mających siedzibę lub miejsce zamieszkania poza terytorium RP</w:t>
      </w:r>
    </w:p>
    <w:p w14:paraId="11791124" w14:textId="5CA95D07" w:rsidR="004856DE" w:rsidRPr="005202B5" w:rsidRDefault="004856DE" w:rsidP="00284F23">
      <w:pPr>
        <w:pStyle w:val="NormalnyWeb"/>
        <w:spacing w:before="0" w:after="120"/>
        <w:ind w:left="850" w:hanging="425"/>
        <w:jc w:val="both"/>
        <w:rPr>
          <w:rFonts w:ascii="Arial" w:hAnsi="Arial" w:cs="Arial"/>
        </w:rPr>
      </w:pPr>
      <w:r w:rsidRPr="005202B5">
        <w:rPr>
          <w:rFonts w:ascii="Arial" w:hAnsi="Arial" w:cs="Arial"/>
        </w:rPr>
        <w:t>Nie dotyczy</w:t>
      </w:r>
    </w:p>
    <w:p w14:paraId="6C934B19" w14:textId="77777777" w:rsidR="004856DE" w:rsidRPr="00B520C9" w:rsidRDefault="004856DE" w:rsidP="004856DE">
      <w:pPr>
        <w:pStyle w:val="NormalnyWeb"/>
        <w:spacing w:line="280" w:lineRule="atLeast"/>
        <w:ind w:left="142" w:hanging="284"/>
        <w:jc w:val="both"/>
        <w:rPr>
          <w:rFonts w:ascii="Arial" w:hAnsi="Arial" w:cs="Arial"/>
          <w:b/>
        </w:rPr>
      </w:pPr>
      <w:r w:rsidRPr="00B520C9">
        <w:rPr>
          <w:rFonts w:ascii="Arial" w:hAnsi="Arial" w:cs="Arial"/>
          <w:b/>
        </w:rPr>
        <w:t xml:space="preserve">4. Podstawy wykluczenia o których mowa w art. </w:t>
      </w:r>
      <w:r w:rsidRPr="00B520C9">
        <w:rPr>
          <w:rFonts w:ascii="Arial" w:hAnsi="Arial" w:cs="Arial"/>
          <w:b/>
          <w:lang w:eastAsia="pl-PL"/>
        </w:rPr>
        <w:t xml:space="preserve"> 7 ust. 1 ustawy z dnia 13 kwietnia 2022 r. o szczególnych rozwiązaniach w zakresie przeciwdziałania wspieraniu agresji na Ukrainę oraz służących ochronie bezpieczeństwa narodowego (zwanej dalej ustawą o szczególnych rozwiązaniach)</w:t>
      </w:r>
    </w:p>
    <w:p w14:paraId="69B4E0AF" w14:textId="77777777" w:rsidR="004856DE" w:rsidRPr="00B520C9" w:rsidRDefault="004856DE" w:rsidP="004856DE">
      <w:pPr>
        <w:pStyle w:val="NormalnyWeb"/>
        <w:spacing w:before="240" w:after="120"/>
        <w:ind w:left="425" w:firstLine="1"/>
        <w:jc w:val="both"/>
        <w:rPr>
          <w:rFonts w:ascii="Arial" w:hAnsi="Arial" w:cs="Arial"/>
          <w:b/>
          <w:lang w:eastAsia="pl-PL"/>
        </w:rPr>
      </w:pPr>
      <w:r w:rsidRPr="00B520C9">
        <w:rPr>
          <w:rFonts w:ascii="Arial" w:hAnsi="Arial" w:cs="Arial"/>
          <w:b/>
          <w:bCs/>
        </w:rPr>
        <w:t xml:space="preserve">4.1. </w:t>
      </w:r>
      <w:r w:rsidRPr="00B520C9">
        <w:rPr>
          <w:rFonts w:ascii="Arial" w:hAnsi="Arial" w:cs="Arial"/>
          <w:b/>
          <w:lang w:eastAsia="pl-PL"/>
        </w:rPr>
        <w:t xml:space="preserve">Zamawiający wykluczy wykonawcę na podstawie </w:t>
      </w:r>
      <w:bookmarkStart w:id="2" w:name="_Hlk101429746"/>
      <w:r w:rsidRPr="00B520C9">
        <w:rPr>
          <w:rFonts w:ascii="Arial" w:hAnsi="Arial" w:cs="Arial"/>
          <w:b/>
          <w:lang w:eastAsia="pl-PL"/>
        </w:rPr>
        <w:t xml:space="preserve">art. 7 ust. 1 </w:t>
      </w:r>
      <w:bookmarkEnd w:id="2"/>
      <w:r w:rsidRPr="00B520C9">
        <w:rPr>
          <w:rFonts w:ascii="Arial" w:hAnsi="Arial" w:cs="Arial"/>
          <w:b/>
          <w:lang w:eastAsia="pl-PL"/>
        </w:rPr>
        <w:t xml:space="preserve">ustawy o szczególnych rozwiązaniach w przypadku wystąpienia którejkolwiek z określonych w niej przesłanek, </w:t>
      </w:r>
      <w:proofErr w:type="spellStart"/>
      <w:r w:rsidRPr="00B520C9">
        <w:rPr>
          <w:rFonts w:ascii="Arial" w:hAnsi="Arial" w:cs="Arial"/>
          <w:b/>
          <w:lang w:eastAsia="pl-PL"/>
        </w:rPr>
        <w:t>tj</w:t>
      </w:r>
      <w:proofErr w:type="spellEnd"/>
      <w:r w:rsidRPr="00B520C9">
        <w:rPr>
          <w:rFonts w:ascii="Arial" w:hAnsi="Arial" w:cs="Arial"/>
          <w:b/>
          <w:lang w:eastAsia="pl-PL"/>
        </w:rPr>
        <w:t>:</w:t>
      </w:r>
    </w:p>
    <w:p w14:paraId="5B1C9B46" w14:textId="77777777" w:rsidR="004856DE" w:rsidRPr="00B520C9" w:rsidRDefault="004856DE" w:rsidP="0015237E">
      <w:pPr>
        <w:numPr>
          <w:ilvl w:val="2"/>
          <w:numId w:val="33"/>
        </w:numPr>
        <w:ind w:left="1146"/>
        <w:jc w:val="both"/>
        <w:rPr>
          <w:rFonts w:ascii="Arial" w:hAnsi="Arial" w:cs="Arial"/>
          <w:bCs/>
        </w:rPr>
      </w:pPr>
      <w:bookmarkStart w:id="3" w:name="_Hlk101429083"/>
      <w:r w:rsidRPr="00B520C9">
        <w:rPr>
          <w:rFonts w:ascii="Arial" w:hAnsi="Arial" w:cs="Arial"/>
          <w:bCs/>
        </w:rPr>
        <w:t>wymienionego w wykazach określonych w rozporządzeniu 765/2006 i rozporządzeniu 269/2014 albo wpisanego na listę na podstawie decyzji w sprawie wpisu na listę rozstrzygającej o zastosowaniu środka, o którym mowa w art. 1 pkt 3 ustawy o szczególnych rozwiązaniach ;</w:t>
      </w:r>
    </w:p>
    <w:p w14:paraId="737DB660" w14:textId="77777777" w:rsidR="004856DE" w:rsidRPr="00B520C9" w:rsidRDefault="004856DE" w:rsidP="004856DE">
      <w:pPr>
        <w:ind w:left="1146"/>
        <w:jc w:val="both"/>
        <w:rPr>
          <w:rFonts w:ascii="Arial" w:hAnsi="Arial" w:cs="Arial"/>
          <w:bCs/>
        </w:rPr>
      </w:pPr>
    </w:p>
    <w:p w14:paraId="38CA7AEF" w14:textId="6EC69A85" w:rsidR="004856DE" w:rsidRPr="00B520C9" w:rsidRDefault="004856DE" w:rsidP="0015237E">
      <w:pPr>
        <w:numPr>
          <w:ilvl w:val="2"/>
          <w:numId w:val="33"/>
        </w:numPr>
        <w:ind w:left="1146"/>
        <w:jc w:val="both"/>
        <w:rPr>
          <w:rFonts w:ascii="Arial" w:hAnsi="Arial" w:cs="Arial"/>
          <w:bCs/>
        </w:rPr>
      </w:pPr>
      <w:r w:rsidRPr="00B520C9">
        <w:rPr>
          <w:rFonts w:ascii="Arial" w:hAnsi="Arial" w:cs="Arial"/>
          <w:bCs/>
        </w:rPr>
        <w:t>którego beneficjentem rzeczywistym w rozumieniu ustawy z dnia 1 marca 2018 r. o przeciwdziałaniu praniu pieniędzy oraz finansowaniu terroryzmu (</w:t>
      </w:r>
      <w:r w:rsidR="00284F23" w:rsidRPr="00284F23">
        <w:rPr>
          <w:rFonts w:ascii="Arial" w:hAnsi="Arial" w:cs="Arial"/>
          <w:bCs/>
        </w:rPr>
        <w:t>Dz. U. z 2025 r. poz. 644</w:t>
      </w:r>
      <w:r w:rsidRPr="00B520C9">
        <w:rPr>
          <w:rFonts w:ascii="Arial" w:hAnsi="Arial" w:cs="Arial"/>
          <w:bCs/>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t>
      </w:r>
    </w:p>
    <w:p w14:paraId="4ADAF89E" w14:textId="77777777" w:rsidR="004856DE" w:rsidRPr="00B520C9" w:rsidRDefault="004856DE" w:rsidP="004856DE">
      <w:pPr>
        <w:ind w:left="426"/>
        <w:jc w:val="both"/>
        <w:rPr>
          <w:rFonts w:ascii="Arial" w:hAnsi="Arial" w:cs="Arial"/>
          <w:bCs/>
        </w:rPr>
      </w:pPr>
    </w:p>
    <w:p w14:paraId="4D809E6A" w14:textId="4AC1991C" w:rsidR="004856DE" w:rsidRPr="00B520C9" w:rsidRDefault="004856DE" w:rsidP="0015237E">
      <w:pPr>
        <w:numPr>
          <w:ilvl w:val="2"/>
          <w:numId w:val="33"/>
        </w:numPr>
        <w:ind w:left="1146"/>
        <w:jc w:val="both"/>
        <w:rPr>
          <w:rFonts w:ascii="Arial" w:hAnsi="Arial" w:cs="Arial"/>
          <w:bCs/>
        </w:rPr>
      </w:pPr>
      <w:bookmarkStart w:id="4" w:name="_Hlk101429675"/>
      <w:r w:rsidRPr="00B520C9">
        <w:rPr>
          <w:rFonts w:ascii="Arial" w:hAnsi="Arial" w:cs="Arial"/>
          <w:bCs/>
        </w:rPr>
        <w:t>którego jednostką dominującą w rozumieniu art. 3 ust. 1 pkt 37 ustawy z dnia 29 września 1994 r. o rachunkowości (</w:t>
      </w:r>
      <w:r w:rsidR="00284F23" w:rsidRPr="00284F23">
        <w:rPr>
          <w:rFonts w:ascii="Arial" w:hAnsi="Arial" w:cs="Arial"/>
          <w:bCs/>
        </w:rPr>
        <w:t xml:space="preserve">Dz. U. z 2023 r. 120 z </w:t>
      </w:r>
      <w:proofErr w:type="spellStart"/>
      <w:r w:rsidR="00284F23" w:rsidRPr="00284F23">
        <w:rPr>
          <w:rFonts w:ascii="Arial" w:hAnsi="Arial" w:cs="Arial"/>
          <w:bCs/>
        </w:rPr>
        <w:t>późn</w:t>
      </w:r>
      <w:proofErr w:type="spellEnd"/>
      <w:r w:rsidR="00284F23" w:rsidRPr="00284F23">
        <w:rPr>
          <w:rFonts w:ascii="Arial" w:hAnsi="Arial" w:cs="Arial"/>
          <w:bCs/>
        </w:rPr>
        <w:t>. zm.</w:t>
      </w:r>
      <w:r w:rsidRPr="00B520C9">
        <w:rPr>
          <w:rFonts w:ascii="Arial" w:hAnsi="Arial" w:cs="Arial"/>
          <w:bCs/>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t>
      </w:r>
      <w:bookmarkEnd w:id="4"/>
      <w:r w:rsidRPr="00B520C9">
        <w:rPr>
          <w:rFonts w:ascii="Arial" w:hAnsi="Arial" w:cs="Arial"/>
          <w:bCs/>
        </w:rPr>
        <w:t>.</w:t>
      </w:r>
      <w:bookmarkEnd w:id="3"/>
    </w:p>
    <w:p w14:paraId="5A4A1A41" w14:textId="77777777" w:rsidR="004856DE" w:rsidRPr="00B520C9" w:rsidRDefault="004856DE" w:rsidP="004856DE">
      <w:pPr>
        <w:pStyle w:val="NormalnyWeb"/>
        <w:spacing w:before="240" w:after="120"/>
        <w:ind w:left="851" w:firstLine="1"/>
        <w:jc w:val="both"/>
        <w:rPr>
          <w:rFonts w:ascii="Arial" w:hAnsi="Arial" w:cs="Arial"/>
          <w:b/>
          <w:lang w:eastAsia="pl-PL"/>
        </w:rPr>
      </w:pPr>
    </w:p>
    <w:p w14:paraId="67DE0FF8" w14:textId="77777777" w:rsidR="004856DE" w:rsidRPr="00F11981" w:rsidRDefault="004856DE" w:rsidP="004856DE">
      <w:pPr>
        <w:pStyle w:val="NormalnyWeb"/>
        <w:spacing w:before="0" w:after="120"/>
        <w:ind w:left="850" w:hanging="425"/>
        <w:jc w:val="both"/>
        <w:rPr>
          <w:rFonts w:ascii="Arial" w:hAnsi="Arial" w:cs="Arial"/>
          <w:b/>
          <w:highlight w:val="yellow"/>
          <w:lang w:eastAsia="pl-PL"/>
        </w:rPr>
      </w:pPr>
      <w:r w:rsidRPr="00B520C9">
        <w:rPr>
          <w:rFonts w:ascii="Arial" w:hAnsi="Arial" w:cs="Arial"/>
          <w:b/>
        </w:rPr>
        <w:t>4.2.</w:t>
      </w:r>
      <w:r w:rsidRPr="00B520C9">
        <w:rPr>
          <w:rFonts w:ascii="Arial" w:hAnsi="Arial" w:cs="Arial"/>
          <w:b/>
          <w:bCs/>
        </w:rPr>
        <w:t xml:space="preserve"> </w:t>
      </w:r>
      <w:r w:rsidRPr="00B520C9">
        <w:rPr>
          <w:rFonts w:ascii="Arial" w:hAnsi="Arial" w:cs="Arial"/>
          <w:b/>
          <w:lang w:eastAsia="pl-PL"/>
        </w:rPr>
        <w:t xml:space="preserve">W celu potwierdzenia braku podstaw wykluczenia wykonawcy z udziału w postępowaniu o udzielenie zamówienia o których mowa </w:t>
      </w:r>
      <w:bookmarkStart w:id="5" w:name="_Hlk101430111"/>
      <w:r w:rsidRPr="00B520C9">
        <w:rPr>
          <w:rFonts w:ascii="Arial" w:hAnsi="Arial" w:cs="Arial"/>
          <w:b/>
          <w:lang w:eastAsia="pl-PL"/>
        </w:rPr>
        <w:t xml:space="preserve">w art. 7 ust. 1 </w:t>
      </w:r>
      <w:bookmarkStart w:id="6" w:name="_Hlk101876031"/>
      <w:bookmarkEnd w:id="5"/>
      <w:r w:rsidRPr="00B520C9">
        <w:rPr>
          <w:rFonts w:ascii="Arial" w:hAnsi="Arial" w:cs="Arial"/>
          <w:b/>
          <w:lang w:eastAsia="pl-PL"/>
        </w:rPr>
        <w:t xml:space="preserve">ustawy o szczególnych rozwiązaniach </w:t>
      </w:r>
      <w:bookmarkEnd w:id="6"/>
      <w:r w:rsidRPr="005567D5">
        <w:rPr>
          <w:rFonts w:ascii="Arial" w:hAnsi="Arial" w:cs="Arial"/>
          <w:bCs/>
          <w:lang w:eastAsia="pl-PL"/>
        </w:rPr>
        <w:t>Zamawiający nie wymaga żadnych podmiotowych środków dowodowych</w:t>
      </w:r>
      <w:r w:rsidRPr="00B520C9">
        <w:rPr>
          <w:rFonts w:ascii="Arial" w:hAnsi="Arial" w:cs="Arial"/>
          <w:b/>
          <w:lang w:eastAsia="pl-PL"/>
        </w:rPr>
        <w:t xml:space="preserve"> </w:t>
      </w:r>
    </w:p>
    <w:p w14:paraId="4D178D90" w14:textId="77777777" w:rsidR="004856DE" w:rsidRDefault="004856DE" w:rsidP="004856DE">
      <w:pPr>
        <w:pStyle w:val="NormalnyWeb"/>
        <w:spacing w:before="0" w:after="120"/>
        <w:ind w:left="403" w:hanging="403"/>
        <w:jc w:val="both"/>
        <w:rPr>
          <w:rFonts w:ascii="Arial" w:hAnsi="Arial" w:cs="Arial"/>
          <w:b/>
          <w:bCs/>
        </w:rPr>
      </w:pPr>
    </w:p>
    <w:p w14:paraId="1B9E9971" w14:textId="77777777" w:rsidR="004856DE" w:rsidRPr="00AE3C61" w:rsidRDefault="004856DE" w:rsidP="004856DE">
      <w:pPr>
        <w:pStyle w:val="NormalnyWeb"/>
        <w:spacing w:before="0" w:after="120"/>
        <w:ind w:left="403" w:hanging="403"/>
        <w:jc w:val="both"/>
        <w:rPr>
          <w:rFonts w:ascii="Arial" w:hAnsi="Arial" w:cs="Arial"/>
          <w:b/>
          <w:bCs/>
        </w:rPr>
      </w:pPr>
      <w:r>
        <w:rPr>
          <w:rFonts w:ascii="Arial" w:hAnsi="Arial" w:cs="Arial"/>
          <w:b/>
          <w:bCs/>
        </w:rPr>
        <w:t xml:space="preserve">VI. </w:t>
      </w:r>
      <w:r w:rsidRPr="00AE3C61">
        <w:rPr>
          <w:rFonts w:ascii="Arial" w:hAnsi="Arial" w:cs="Arial"/>
          <w:b/>
          <w:bCs/>
        </w:rPr>
        <w:t>Warunki udziału w postępowaniu</w:t>
      </w:r>
      <w:r>
        <w:rPr>
          <w:rFonts w:ascii="Arial" w:hAnsi="Arial" w:cs="Arial"/>
          <w:b/>
          <w:bCs/>
        </w:rPr>
        <w:t xml:space="preserve"> oraz </w:t>
      </w:r>
      <w:r w:rsidRPr="009833EA">
        <w:rPr>
          <w:rFonts w:ascii="Arial" w:hAnsi="Arial" w:cs="Arial"/>
          <w:b/>
          <w:bCs/>
        </w:rPr>
        <w:t>podmiotowe środki dowodowe na potwierdzenie spełniania warunków udziału,</w:t>
      </w:r>
      <w:r w:rsidRPr="00AE3C61">
        <w:rPr>
          <w:rFonts w:ascii="Arial" w:hAnsi="Arial" w:cs="Arial"/>
          <w:b/>
          <w:bCs/>
          <w:color w:val="FF0000"/>
        </w:rPr>
        <w:t xml:space="preserve"> </w:t>
      </w:r>
      <w:r w:rsidRPr="00AE3C61">
        <w:rPr>
          <w:rFonts w:ascii="Arial" w:hAnsi="Arial" w:cs="Arial"/>
          <w:b/>
          <w:bCs/>
        </w:rPr>
        <w:t>podmiot</w:t>
      </w:r>
      <w:r>
        <w:rPr>
          <w:rFonts w:ascii="Arial" w:hAnsi="Arial" w:cs="Arial"/>
          <w:b/>
          <w:bCs/>
        </w:rPr>
        <w:t>y udostępniające zasoby</w:t>
      </w:r>
      <w:r w:rsidRPr="00AE3C61">
        <w:rPr>
          <w:rFonts w:ascii="Arial" w:hAnsi="Arial" w:cs="Arial"/>
          <w:b/>
          <w:bCs/>
        </w:rPr>
        <w:t>, podwykonawcy, wykonawcy wspólnie ubiegający się o udzielenie zamówienia</w:t>
      </w:r>
      <w:r w:rsidRPr="009A6EB7">
        <w:rPr>
          <w:rFonts w:ascii="Arial" w:hAnsi="Arial" w:cs="Arial"/>
          <w:b/>
          <w:bCs/>
        </w:rPr>
        <w:t xml:space="preserve"> </w:t>
      </w:r>
      <w:r>
        <w:rPr>
          <w:rFonts w:ascii="Arial" w:hAnsi="Arial" w:cs="Arial"/>
          <w:b/>
          <w:bCs/>
        </w:rPr>
        <w:t xml:space="preserve">i oświadczenia o których mowa w art. 125 </w:t>
      </w:r>
      <w:proofErr w:type="spellStart"/>
      <w:r>
        <w:rPr>
          <w:rFonts w:ascii="Arial" w:hAnsi="Arial" w:cs="Arial"/>
          <w:b/>
          <w:bCs/>
        </w:rPr>
        <w:t>Pzp</w:t>
      </w:r>
      <w:proofErr w:type="spellEnd"/>
    </w:p>
    <w:p w14:paraId="2E714C82" w14:textId="77777777" w:rsidR="004856DE" w:rsidRPr="00AE3C61" w:rsidRDefault="004856DE" w:rsidP="004856DE">
      <w:pPr>
        <w:pStyle w:val="NormalnyWeb"/>
        <w:spacing w:before="120" w:after="120"/>
        <w:jc w:val="both"/>
        <w:rPr>
          <w:rFonts w:ascii="Arial" w:hAnsi="Arial" w:cs="Arial"/>
          <w:b/>
          <w:bCs/>
        </w:rPr>
      </w:pPr>
      <w:r w:rsidRPr="00AE3C61">
        <w:rPr>
          <w:rFonts w:ascii="Arial" w:hAnsi="Arial" w:cs="Arial"/>
          <w:b/>
          <w:bCs/>
        </w:rPr>
        <w:t xml:space="preserve">1. Warunki udziału w postępowaniu: </w:t>
      </w:r>
    </w:p>
    <w:p w14:paraId="4B90E381" w14:textId="77777777" w:rsidR="004856DE" w:rsidRPr="00236794" w:rsidRDefault="004856DE" w:rsidP="004856DE">
      <w:pPr>
        <w:spacing w:before="120" w:after="120"/>
        <w:ind w:left="680" w:hanging="340"/>
        <w:jc w:val="both"/>
        <w:rPr>
          <w:rFonts w:ascii="Arial" w:hAnsi="Arial" w:cs="Arial"/>
          <w:b/>
        </w:rPr>
      </w:pPr>
      <w:r w:rsidRPr="00A1069B">
        <w:rPr>
          <w:rFonts w:ascii="Arial" w:hAnsi="Arial" w:cs="Arial"/>
          <w:b/>
          <w:bCs/>
        </w:rPr>
        <w:t>1</w:t>
      </w:r>
      <w:r w:rsidRPr="00236794">
        <w:rPr>
          <w:rFonts w:ascii="Arial" w:hAnsi="Arial" w:cs="Arial"/>
          <w:b/>
          <w:bCs/>
        </w:rPr>
        <w:t>.</w:t>
      </w:r>
      <w:r w:rsidRPr="00236794">
        <w:rPr>
          <w:rFonts w:ascii="Arial" w:hAnsi="Arial" w:cs="Arial"/>
          <w:b/>
        </w:rPr>
        <w:t>1. Zdolność do występowania w obrocie gospodarczym</w:t>
      </w:r>
    </w:p>
    <w:p w14:paraId="1074A242" w14:textId="77777777" w:rsidR="004856DE" w:rsidRPr="00236794" w:rsidRDefault="004856DE" w:rsidP="004856DE">
      <w:pPr>
        <w:spacing w:before="120" w:after="120"/>
        <w:ind w:left="340" w:firstLine="23"/>
        <w:jc w:val="both"/>
        <w:rPr>
          <w:rFonts w:ascii="Arial" w:hAnsi="Arial" w:cs="Arial"/>
          <w:i/>
        </w:rPr>
      </w:pPr>
      <w:r w:rsidRPr="00236794">
        <w:rPr>
          <w:rFonts w:ascii="Arial" w:hAnsi="Arial" w:cs="Arial"/>
          <w:i/>
        </w:rPr>
        <w:t xml:space="preserve">Zamawiający nie określa warunku w tym zakresie </w:t>
      </w:r>
    </w:p>
    <w:p w14:paraId="150186F4" w14:textId="77777777" w:rsidR="004856DE" w:rsidRPr="00236794" w:rsidRDefault="004856DE" w:rsidP="004856DE">
      <w:pPr>
        <w:ind w:left="680" w:hanging="340"/>
        <w:jc w:val="both"/>
        <w:rPr>
          <w:rFonts w:ascii="Arial" w:hAnsi="Arial" w:cs="Arial"/>
          <w:b/>
          <w:strike/>
        </w:rPr>
      </w:pPr>
      <w:r w:rsidRPr="00236794">
        <w:rPr>
          <w:rFonts w:ascii="Arial" w:hAnsi="Arial" w:cs="Arial"/>
          <w:b/>
        </w:rPr>
        <w:t xml:space="preserve">1.2. Uprawnienia do prowadzenia określonej działalności gospodarczej lub zawodowej, o ile wynika to z odrębnych przepisów </w:t>
      </w:r>
    </w:p>
    <w:p w14:paraId="580A5DEB" w14:textId="77777777" w:rsidR="005567D5" w:rsidRPr="00236794" w:rsidRDefault="004856DE" w:rsidP="0015237E">
      <w:pPr>
        <w:pStyle w:val="Akapitzlist"/>
        <w:numPr>
          <w:ilvl w:val="2"/>
          <w:numId w:val="37"/>
        </w:numPr>
        <w:spacing w:before="120" w:after="120"/>
        <w:jc w:val="both"/>
        <w:rPr>
          <w:rFonts w:ascii="Arial" w:hAnsi="Arial" w:cs="Arial"/>
          <w:iCs/>
        </w:rPr>
      </w:pPr>
      <w:r w:rsidRPr="00236794">
        <w:rPr>
          <w:rFonts w:ascii="Arial" w:hAnsi="Arial" w:cs="Arial"/>
          <w:iCs/>
        </w:rPr>
        <w:t>Określenie warunku:</w:t>
      </w:r>
      <w:r w:rsidR="005567D5" w:rsidRPr="00236794">
        <w:rPr>
          <w:rFonts w:ascii="Arial" w:hAnsi="Arial" w:cs="Arial"/>
          <w:iCs/>
        </w:rPr>
        <w:t xml:space="preserve"> </w:t>
      </w:r>
    </w:p>
    <w:p w14:paraId="7DDE6ECD" w14:textId="0A50C7B7" w:rsidR="005567D5" w:rsidRPr="00236794" w:rsidRDefault="005567D5" w:rsidP="005567D5">
      <w:pPr>
        <w:pStyle w:val="Akapitzlist"/>
        <w:spacing w:before="120" w:after="120"/>
        <w:jc w:val="both"/>
        <w:rPr>
          <w:rFonts w:ascii="Arial" w:hAnsi="Arial" w:cs="Arial"/>
          <w:iCs/>
        </w:rPr>
      </w:pPr>
      <w:r w:rsidRPr="00236794">
        <w:rPr>
          <w:rFonts w:ascii="Arial" w:hAnsi="Arial" w:cs="Arial"/>
          <w:iCs/>
        </w:rPr>
        <w:t>Wykonawca spełni warunek, jeżeli wykaże, że posiada uprawnienia do prowadzenia działalności w zakresie opróżniania zbiorników bezodpływowych i transportu nieczystości ciekłych zgodnie z Ustawą o utrzymaniu czystości i porządku w gminach (Dz. U. z 2025 r. poz. 733) lub ważne zezwolenie wydane na podstawie wcześniej obowiązujących przepisów uprawniające do wykonania ww. działalności;</w:t>
      </w:r>
    </w:p>
    <w:p w14:paraId="10B4FCBE" w14:textId="77777777" w:rsidR="005567D5" w:rsidRPr="00236794" w:rsidRDefault="005567D5" w:rsidP="005567D5">
      <w:pPr>
        <w:pStyle w:val="Akapitzlist"/>
        <w:spacing w:before="120" w:after="120"/>
        <w:jc w:val="both"/>
        <w:rPr>
          <w:rFonts w:ascii="Arial" w:hAnsi="Arial" w:cs="Arial"/>
          <w:i/>
        </w:rPr>
      </w:pPr>
    </w:p>
    <w:p w14:paraId="4DBA05F0" w14:textId="77777777" w:rsidR="005567D5" w:rsidRPr="00236794" w:rsidRDefault="004856DE" w:rsidP="0015237E">
      <w:pPr>
        <w:pStyle w:val="Akapitzlist"/>
        <w:numPr>
          <w:ilvl w:val="2"/>
          <w:numId w:val="37"/>
        </w:numPr>
        <w:spacing w:before="120" w:after="120"/>
        <w:jc w:val="both"/>
        <w:rPr>
          <w:rFonts w:ascii="Arial" w:hAnsi="Arial" w:cs="Arial"/>
          <w:i/>
        </w:rPr>
      </w:pPr>
      <w:r w:rsidRPr="00236794">
        <w:rPr>
          <w:rFonts w:ascii="Arial" w:hAnsi="Arial" w:cs="Arial"/>
        </w:rPr>
        <w:t xml:space="preserve">Zamawiający określa w następujący sposób spełnianie w/w warunku przez wykonawców wspólnie ubiegających się o udzielenie zamówienia:  </w:t>
      </w:r>
    </w:p>
    <w:p w14:paraId="02B4CDFA" w14:textId="7482AD1D" w:rsidR="004856DE" w:rsidRPr="00236794" w:rsidRDefault="004856DE" w:rsidP="005567D5">
      <w:pPr>
        <w:pStyle w:val="Akapitzlist"/>
        <w:spacing w:before="120" w:after="120"/>
        <w:jc w:val="both"/>
        <w:rPr>
          <w:rFonts w:ascii="Arial" w:hAnsi="Arial" w:cs="Arial"/>
          <w:i/>
        </w:rPr>
      </w:pPr>
      <w:r w:rsidRPr="00236794">
        <w:rPr>
          <w:rFonts w:ascii="Arial" w:hAnsi="Arial" w:cs="Arial"/>
        </w:rPr>
        <w:t>Warunek  będzie spełniony, jeżeli co najmniej jeden z wykonawców wspólnie ubiegających się o udzielenie zamówienia posiada w/w uprawnienia i zrealizuje usługi, do których realizacji te uprawnienia są wymagane.</w:t>
      </w:r>
    </w:p>
    <w:p w14:paraId="6D4EAC6F" w14:textId="77777777" w:rsidR="004856DE" w:rsidRPr="00236794" w:rsidRDefault="004856DE" w:rsidP="004856DE">
      <w:pPr>
        <w:spacing w:before="120" w:after="120"/>
        <w:ind w:left="680" w:hanging="340"/>
        <w:jc w:val="both"/>
        <w:rPr>
          <w:rFonts w:ascii="Arial" w:hAnsi="Arial" w:cs="Arial"/>
          <w:b/>
        </w:rPr>
      </w:pPr>
      <w:r w:rsidRPr="00236794">
        <w:rPr>
          <w:rFonts w:ascii="Arial" w:hAnsi="Arial" w:cs="Arial"/>
          <w:b/>
          <w:bCs/>
        </w:rPr>
        <w:t>1.</w:t>
      </w:r>
      <w:r w:rsidRPr="00236794">
        <w:rPr>
          <w:rFonts w:ascii="Arial" w:hAnsi="Arial" w:cs="Arial"/>
          <w:b/>
        </w:rPr>
        <w:t xml:space="preserve">3. </w:t>
      </w:r>
      <w:r w:rsidRPr="00236794">
        <w:rPr>
          <w:rFonts w:ascii="Arial" w:hAnsi="Arial" w:cs="Arial"/>
          <w:b/>
          <w:bCs/>
        </w:rPr>
        <w:t xml:space="preserve">Sytuacja ekonomiczna lub finansowa </w:t>
      </w:r>
    </w:p>
    <w:p w14:paraId="7E3A1C81" w14:textId="77777777" w:rsidR="004856DE" w:rsidRPr="00236794" w:rsidRDefault="004856DE" w:rsidP="004856DE">
      <w:pPr>
        <w:spacing w:before="120" w:after="120"/>
        <w:ind w:left="340" w:firstLine="23"/>
        <w:jc w:val="both"/>
        <w:rPr>
          <w:rFonts w:ascii="Arial" w:hAnsi="Arial" w:cs="Arial"/>
          <w:i/>
        </w:rPr>
      </w:pPr>
      <w:r w:rsidRPr="00236794">
        <w:rPr>
          <w:rFonts w:ascii="Arial" w:hAnsi="Arial" w:cs="Arial"/>
          <w:i/>
        </w:rPr>
        <w:t xml:space="preserve">Zamawiający nie określa warunku w tym zakresie </w:t>
      </w:r>
    </w:p>
    <w:p w14:paraId="0FBCFB56" w14:textId="77777777" w:rsidR="005567D5" w:rsidRPr="00236794" w:rsidRDefault="005567D5" w:rsidP="004856DE">
      <w:pPr>
        <w:spacing w:before="120" w:after="120"/>
        <w:ind w:left="680" w:hanging="340"/>
        <w:jc w:val="both"/>
        <w:rPr>
          <w:rFonts w:ascii="Arial" w:hAnsi="Arial" w:cs="Arial"/>
          <w:i/>
        </w:rPr>
      </w:pPr>
    </w:p>
    <w:p w14:paraId="4EE9C5D0" w14:textId="1266E071" w:rsidR="004856DE" w:rsidRPr="00236794" w:rsidRDefault="004856DE" w:rsidP="004856DE">
      <w:pPr>
        <w:spacing w:before="120" w:after="120"/>
        <w:ind w:left="680" w:hanging="340"/>
        <w:jc w:val="both"/>
        <w:rPr>
          <w:rFonts w:ascii="Arial" w:hAnsi="Arial" w:cs="Arial"/>
          <w:b/>
          <w:bCs/>
        </w:rPr>
      </w:pPr>
      <w:r w:rsidRPr="00236794">
        <w:rPr>
          <w:rFonts w:ascii="Arial" w:hAnsi="Arial" w:cs="Arial"/>
          <w:b/>
          <w:bCs/>
        </w:rPr>
        <w:t>1.</w:t>
      </w:r>
      <w:r w:rsidRPr="00236794">
        <w:rPr>
          <w:rFonts w:ascii="Arial" w:hAnsi="Arial" w:cs="Arial"/>
          <w:b/>
        </w:rPr>
        <w:t xml:space="preserve">4. </w:t>
      </w:r>
      <w:r w:rsidRPr="00236794">
        <w:rPr>
          <w:rFonts w:ascii="Arial" w:hAnsi="Arial" w:cs="Arial"/>
          <w:b/>
          <w:bCs/>
        </w:rPr>
        <w:t>Zdolność techniczna lub zawodowa</w:t>
      </w:r>
    </w:p>
    <w:p w14:paraId="4B2EF372" w14:textId="77777777" w:rsidR="005567D5" w:rsidRPr="00236794" w:rsidRDefault="004856DE" w:rsidP="0015237E">
      <w:pPr>
        <w:pStyle w:val="Akapitzlist"/>
        <w:numPr>
          <w:ilvl w:val="2"/>
          <w:numId w:val="18"/>
        </w:numPr>
        <w:spacing w:before="120" w:after="120"/>
        <w:jc w:val="both"/>
        <w:rPr>
          <w:rFonts w:ascii="Arial" w:hAnsi="Arial" w:cs="Arial"/>
          <w:i/>
        </w:rPr>
      </w:pPr>
      <w:r w:rsidRPr="00236794">
        <w:rPr>
          <w:rFonts w:ascii="Arial" w:hAnsi="Arial" w:cs="Arial"/>
          <w:i/>
        </w:rPr>
        <w:t>Określenie warunków:</w:t>
      </w:r>
    </w:p>
    <w:p w14:paraId="70A3DDD1" w14:textId="77777777" w:rsidR="005567D5" w:rsidRPr="00236794" w:rsidRDefault="005567D5" w:rsidP="005567D5">
      <w:pPr>
        <w:spacing w:before="120" w:after="120"/>
        <w:ind w:left="756"/>
        <w:jc w:val="both"/>
        <w:rPr>
          <w:rFonts w:ascii="Arial" w:hAnsi="Arial" w:cs="Arial"/>
          <w:iCs/>
        </w:rPr>
      </w:pPr>
      <w:r w:rsidRPr="00236794">
        <w:rPr>
          <w:rFonts w:ascii="Arial" w:hAnsi="Arial" w:cs="Arial"/>
          <w:iCs/>
        </w:rPr>
        <w:t>Wykonawca spełni warunek jeżeli wykaże że, nie wcześniej niż w okresie ostatnich 3 lat licząc wstecz od dnia w którym upływa termin składania ofert, a jeżeli okres prowadzenia działalności jest krótszy – w tym okresie, wykonał, a w przypadku świadczeń powtarzających się lub ciągłych również wykonuje:</w:t>
      </w:r>
    </w:p>
    <w:p w14:paraId="377F471F" w14:textId="77777777" w:rsidR="005567D5" w:rsidRPr="00236794" w:rsidRDefault="005567D5" w:rsidP="0015237E">
      <w:pPr>
        <w:pStyle w:val="Akapitzlist"/>
        <w:numPr>
          <w:ilvl w:val="0"/>
          <w:numId w:val="38"/>
        </w:numPr>
        <w:spacing w:before="120" w:after="120"/>
        <w:jc w:val="both"/>
        <w:rPr>
          <w:rFonts w:ascii="Arial" w:hAnsi="Arial" w:cs="Arial"/>
          <w:iCs/>
        </w:rPr>
      </w:pPr>
      <w:r w:rsidRPr="00236794">
        <w:rPr>
          <w:rFonts w:ascii="Arial" w:hAnsi="Arial" w:cs="Arial"/>
          <w:iCs/>
        </w:rPr>
        <w:t xml:space="preserve">co najmniej jedno zamówienie na usługę polegające na wynajęciu i serwisowaniu szaletów kontenerowych w  ilości co najmniej 20 szt. w okresie minimum 6 miesięcy </w:t>
      </w:r>
    </w:p>
    <w:p w14:paraId="19D8EF05" w14:textId="32566577" w:rsidR="005567D5" w:rsidRPr="00236794" w:rsidRDefault="005567D5" w:rsidP="005567D5">
      <w:pPr>
        <w:pStyle w:val="Akapitzlist"/>
        <w:spacing w:before="120" w:after="120"/>
        <w:ind w:left="1476"/>
        <w:jc w:val="both"/>
        <w:rPr>
          <w:rFonts w:ascii="Arial" w:hAnsi="Arial" w:cs="Arial"/>
          <w:iCs/>
        </w:rPr>
      </w:pPr>
      <w:r w:rsidRPr="00236794">
        <w:rPr>
          <w:rFonts w:ascii="Arial" w:hAnsi="Arial" w:cs="Arial"/>
          <w:iCs/>
        </w:rPr>
        <w:t>lub</w:t>
      </w:r>
    </w:p>
    <w:p w14:paraId="7B2758DB" w14:textId="46150080" w:rsidR="005567D5" w:rsidRPr="00236794" w:rsidRDefault="005567D5" w:rsidP="0015237E">
      <w:pPr>
        <w:pStyle w:val="Akapitzlist"/>
        <w:numPr>
          <w:ilvl w:val="0"/>
          <w:numId w:val="38"/>
        </w:numPr>
        <w:spacing w:before="120" w:after="120"/>
        <w:jc w:val="both"/>
        <w:rPr>
          <w:rFonts w:ascii="Arial" w:hAnsi="Arial" w:cs="Arial"/>
          <w:iCs/>
        </w:rPr>
      </w:pPr>
      <w:r w:rsidRPr="00236794">
        <w:rPr>
          <w:rFonts w:ascii="Arial" w:hAnsi="Arial" w:cs="Arial"/>
          <w:iCs/>
        </w:rPr>
        <w:t>dwa zamówienia na usługę polegające na wynajęciu i serwisowaniu szaletów kontenerowych w ilości co najmniej 15 szt. każde w okresie minimum 6 miesięcy.</w:t>
      </w:r>
    </w:p>
    <w:p w14:paraId="2F88C155" w14:textId="5653F47B" w:rsidR="005567D5" w:rsidRPr="00236794" w:rsidRDefault="005567D5" w:rsidP="005567D5">
      <w:pPr>
        <w:spacing w:before="120" w:after="120"/>
        <w:ind w:left="756"/>
        <w:jc w:val="both"/>
        <w:rPr>
          <w:rFonts w:ascii="Arial" w:hAnsi="Arial" w:cs="Arial"/>
          <w:i/>
          <w:sz w:val="20"/>
          <w:szCs w:val="20"/>
        </w:rPr>
      </w:pPr>
      <w:r w:rsidRPr="00236794">
        <w:rPr>
          <w:rFonts w:ascii="Arial" w:hAnsi="Arial" w:cs="Arial"/>
          <w:i/>
          <w:sz w:val="20"/>
          <w:szCs w:val="20"/>
        </w:rPr>
        <w:t xml:space="preserve">Przez </w:t>
      </w:r>
      <w:r w:rsidR="00BC51BD" w:rsidRPr="00236794">
        <w:rPr>
          <w:rFonts w:ascii="Arial" w:hAnsi="Arial" w:cs="Arial"/>
          <w:b/>
          <w:bCs/>
          <w:i/>
          <w:sz w:val="20"/>
          <w:szCs w:val="20"/>
        </w:rPr>
        <w:t>jedno</w:t>
      </w:r>
      <w:r w:rsidRPr="00236794">
        <w:rPr>
          <w:rFonts w:ascii="Arial" w:hAnsi="Arial" w:cs="Arial"/>
          <w:b/>
          <w:bCs/>
          <w:i/>
          <w:sz w:val="20"/>
          <w:szCs w:val="20"/>
        </w:rPr>
        <w:t xml:space="preserve"> zamówienie</w:t>
      </w:r>
      <w:r w:rsidRPr="00236794">
        <w:rPr>
          <w:rFonts w:ascii="Arial" w:hAnsi="Arial" w:cs="Arial"/>
          <w:i/>
          <w:sz w:val="20"/>
          <w:szCs w:val="20"/>
        </w:rPr>
        <w:t xml:space="preserve"> Zamawiający rozumie jedną umowę.</w:t>
      </w:r>
    </w:p>
    <w:p w14:paraId="2C6DAE2D" w14:textId="77777777" w:rsidR="005567D5" w:rsidRPr="00236794" w:rsidRDefault="005567D5" w:rsidP="005567D5">
      <w:pPr>
        <w:spacing w:before="120" w:after="120"/>
        <w:ind w:left="756"/>
        <w:jc w:val="both"/>
        <w:rPr>
          <w:rFonts w:ascii="Arial" w:hAnsi="Arial" w:cs="Arial"/>
          <w:i/>
          <w:sz w:val="20"/>
          <w:szCs w:val="20"/>
        </w:rPr>
      </w:pPr>
      <w:r w:rsidRPr="00236794">
        <w:rPr>
          <w:rFonts w:ascii="Arial" w:hAnsi="Arial" w:cs="Arial"/>
          <w:i/>
          <w:sz w:val="20"/>
          <w:szCs w:val="20"/>
        </w:rPr>
        <w:t xml:space="preserve">Przez </w:t>
      </w:r>
      <w:r w:rsidRPr="00236794">
        <w:rPr>
          <w:rFonts w:ascii="Arial" w:hAnsi="Arial" w:cs="Arial"/>
          <w:b/>
          <w:bCs/>
          <w:i/>
          <w:sz w:val="20"/>
          <w:szCs w:val="20"/>
        </w:rPr>
        <w:t>zamówienia wykonane</w:t>
      </w:r>
      <w:r w:rsidRPr="00236794">
        <w:rPr>
          <w:rFonts w:ascii="Arial" w:hAnsi="Arial" w:cs="Arial"/>
          <w:i/>
          <w:sz w:val="20"/>
          <w:szCs w:val="20"/>
        </w:rPr>
        <w:t xml:space="preserve"> należy rozumieć:</w:t>
      </w:r>
    </w:p>
    <w:p w14:paraId="06BFB517" w14:textId="77777777" w:rsidR="005567D5" w:rsidRPr="00236794" w:rsidRDefault="005567D5" w:rsidP="005567D5">
      <w:pPr>
        <w:spacing w:before="120" w:after="120"/>
        <w:ind w:left="756"/>
        <w:jc w:val="both"/>
        <w:rPr>
          <w:rFonts w:ascii="Arial" w:hAnsi="Arial" w:cs="Arial"/>
          <w:i/>
          <w:sz w:val="20"/>
          <w:szCs w:val="20"/>
        </w:rPr>
      </w:pPr>
      <w:r w:rsidRPr="00236794">
        <w:rPr>
          <w:rFonts w:ascii="Arial" w:hAnsi="Arial" w:cs="Arial"/>
          <w:i/>
          <w:sz w:val="20"/>
          <w:szCs w:val="20"/>
        </w:rPr>
        <w:t>- zamówienia rozpoczęte i zakończone w ww. okresie,</w:t>
      </w:r>
    </w:p>
    <w:p w14:paraId="0392E470" w14:textId="77777777" w:rsidR="005567D5" w:rsidRPr="00236794" w:rsidRDefault="005567D5" w:rsidP="005567D5">
      <w:pPr>
        <w:spacing w:before="120" w:after="120"/>
        <w:ind w:left="756"/>
        <w:jc w:val="both"/>
        <w:rPr>
          <w:rFonts w:ascii="Arial" w:hAnsi="Arial" w:cs="Arial"/>
          <w:i/>
          <w:sz w:val="20"/>
          <w:szCs w:val="20"/>
        </w:rPr>
      </w:pPr>
      <w:r w:rsidRPr="00236794">
        <w:rPr>
          <w:rFonts w:ascii="Arial" w:hAnsi="Arial" w:cs="Arial"/>
          <w:i/>
          <w:sz w:val="20"/>
          <w:szCs w:val="20"/>
        </w:rPr>
        <w:t xml:space="preserve">- zamówienia zakończone w ww. okresie, których rozpoczęcie mogło nastąpić wcześniej niż w ww. okresie. </w:t>
      </w:r>
    </w:p>
    <w:p w14:paraId="31B4CE9D" w14:textId="02467439" w:rsidR="005567D5" w:rsidRPr="00236794" w:rsidRDefault="005567D5" w:rsidP="00BC51BD">
      <w:pPr>
        <w:spacing w:before="120" w:after="120"/>
        <w:ind w:left="756"/>
        <w:jc w:val="both"/>
        <w:rPr>
          <w:rFonts w:ascii="Arial" w:hAnsi="Arial" w:cs="Arial"/>
          <w:i/>
          <w:sz w:val="20"/>
          <w:szCs w:val="20"/>
        </w:rPr>
      </w:pPr>
      <w:r w:rsidRPr="00236794">
        <w:rPr>
          <w:rFonts w:ascii="Arial" w:hAnsi="Arial" w:cs="Arial"/>
          <w:i/>
          <w:sz w:val="20"/>
          <w:szCs w:val="20"/>
        </w:rPr>
        <w:t xml:space="preserve">Przez </w:t>
      </w:r>
      <w:r w:rsidRPr="00236794">
        <w:rPr>
          <w:rFonts w:ascii="Arial" w:hAnsi="Arial" w:cs="Arial"/>
          <w:b/>
          <w:bCs/>
          <w:i/>
          <w:sz w:val="20"/>
          <w:szCs w:val="20"/>
        </w:rPr>
        <w:t>zamówienia wykonywane</w:t>
      </w:r>
      <w:r w:rsidRPr="00236794">
        <w:rPr>
          <w:rFonts w:ascii="Arial" w:hAnsi="Arial" w:cs="Arial"/>
          <w:i/>
          <w:sz w:val="20"/>
          <w:szCs w:val="20"/>
        </w:rPr>
        <w:t xml:space="preserve"> należy rozumieć zamówienia, które trwają nadal (niezakończone) i w ramach których Wykonawca wykonywał przez okres min. 6 miesięcy powyższe zamówienie.</w:t>
      </w:r>
    </w:p>
    <w:p w14:paraId="408EB29B" w14:textId="00671F47" w:rsidR="005567D5" w:rsidRPr="00236794" w:rsidRDefault="005567D5" w:rsidP="005567D5">
      <w:pPr>
        <w:spacing w:before="120" w:after="120"/>
        <w:ind w:left="756"/>
        <w:jc w:val="both"/>
        <w:rPr>
          <w:rFonts w:ascii="Arial" w:hAnsi="Arial" w:cs="Arial"/>
          <w:i/>
          <w:sz w:val="20"/>
          <w:szCs w:val="20"/>
        </w:rPr>
      </w:pPr>
      <w:r w:rsidRPr="00236794">
        <w:rPr>
          <w:rFonts w:ascii="Arial" w:hAnsi="Arial" w:cs="Arial"/>
          <w:b/>
          <w:bCs/>
          <w:i/>
          <w:sz w:val="20"/>
          <w:szCs w:val="20"/>
        </w:rPr>
        <w:t>Za wynajem szaletów i serwisowanie uznaje się</w:t>
      </w:r>
      <w:r w:rsidRPr="00236794">
        <w:rPr>
          <w:rFonts w:ascii="Arial" w:hAnsi="Arial" w:cs="Arial"/>
          <w:i/>
          <w:sz w:val="20"/>
          <w:szCs w:val="20"/>
        </w:rPr>
        <w:t>: ustawianie szaletów i umywalek przenośnych oraz mycie, odkażanie i dezynfekcja wewnętrznej części kabiny, zgodnie z wymogami sanitarnymi, wykonanie serwisu polegającego na opróżnieniu z nieczystości płynnych i napełnienie zbiorników płynem dezynfekująco – zapachowym do toalet kontenerowych, uzupełnianie papieru toaletowego, uzupełnianie wody w umywalkach, usuwanie graffiti, kontrola stanu technicznego, sprawdzenie stanu czystości i uprzątnięcie terenu wokół szaletów</w:t>
      </w:r>
    </w:p>
    <w:p w14:paraId="61C8C434" w14:textId="77777777" w:rsidR="00BC51BD" w:rsidRPr="00236794" w:rsidRDefault="00BC51BD" w:rsidP="00BC51BD">
      <w:pPr>
        <w:spacing w:after="120"/>
        <w:jc w:val="both"/>
        <w:rPr>
          <w:rFonts w:ascii="Arial" w:hAnsi="Arial" w:cs="Arial"/>
        </w:rPr>
      </w:pPr>
    </w:p>
    <w:p w14:paraId="75A297B7" w14:textId="77777777" w:rsidR="00236794" w:rsidRPr="00236794" w:rsidRDefault="004856DE" w:rsidP="0015237E">
      <w:pPr>
        <w:pStyle w:val="Akapitzlist"/>
        <w:numPr>
          <w:ilvl w:val="2"/>
          <w:numId w:val="18"/>
        </w:numPr>
        <w:jc w:val="both"/>
        <w:rPr>
          <w:rFonts w:ascii="Arial" w:hAnsi="Arial" w:cs="Arial"/>
        </w:rPr>
      </w:pPr>
      <w:r w:rsidRPr="00236794">
        <w:rPr>
          <w:rFonts w:ascii="Arial" w:hAnsi="Arial" w:cs="Arial"/>
        </w:rPr>
        <w:t>Zamawiający określa w następujący sposób spełnianie w/w warunku przez wykonawców wspólnie ubiegających się o udzielenie zamówienia</w:t>
      </w:r>
      <w:r w:rsidR="00236794" w:rsidRPr="00236794">
        <w:t xml:space="preserve"> </w:t>
      </w:r>
      <w:r w:rsidR="00236794" w:rsidRPr="00236794">
        <w:rPr>
          <w:rFonts w:ascii="Arial" w:hAnsi="Arial" w:cs="Arial"/>
        </w:rPr>
        <w:t>oraz w przypadku powoływania się przez wykonawcę na podmioty udostępniające swoje zasoby</w:t>
      </w:r>
      <w:r w:rsidR="00BC51BD" w:rsidRPr="00236794">
        <w:rPr>
          <w:rFonts w:ascii="Arial" w:hAnsi="Arial" w:cs="Arial"/>
        </w:rPr>
        <w:t>:</w:t>
      </w:r>
    </w:p>
    <w:p w14:paraId="067DC7B5" w14:textId="77777777" w:rsidR="00236794" w:rsidRPr="00236794" w:rsidRDefault="00236794" w:rsidP="00236794">
      <w:pPr>
        <w:pStyle w:val="Akapitzlist"/>
        <w:ind w:left="1476"/>
        <w:jc w:val="both"/>
        <w:rPr>
          <w:rFonts w:ascii="Arial" w:hAnsi="Arial" w:cs="Arial"/>
        </w:rPr>
      </w:pPr>
    </w:p>
    <w:p w14:paraId="6C5D3316" w14:textId="52D7C495" w:rsidR="00236794" w:rsidRPr="00236794" w:rsidRDefault="00236794" w:rsidP="00236794">
      <w:pPr>
        <w:pStyle w:val="Akapitzlist"/>
        <w:ind w:left="1476"/>
        <w:jc w:val="both"/>
        <w:rPr>
          <w:rFonts w:ascii="Arial" w:hAnsi="Arial" w:cs="Arial"/>
        </w:rPr>
      </w:pPr>
      <w:r w:rsidRPr="00236794">
        <w:rPr>
          <w:rFonts w:ascii="Arial" w:hAnsi="Arial" w:cs="Arial"/>
        </w:rPr>
        <w:t>W przypadku wykonawców wspólnie ubiegających się o udzielenie zamówienia (konsorcjum)  oraz w przypadku powoływania się przez wykonawcę na podmioty udostępniające swoje zasoby warunek o którym mowa w pkt 1.4.1 a lub b zostanie uznany za spełniony jeżeli co najmniej jeden z wykonawców wspólnie ubiegających się o udzielenie zamówienia lub podmiot udostępniający zasoby spełni w całości powyższy warunek.</w:t>
      </w:r>
    </w:p>
    <w:p w14:paraId="43904F95" w14:textId="77777777" w:rsidR="00236794" w:rsidRPr="00236794" w:rsidRDefault="00236794" w:rsidP="00236794">
      <w:pPr>
        <w:pStyle w:val="Akapitzlist"/>
        <w:ind w:left="1476"/>
        <w:jc w:val="both"/>
        <w:rPr>
          <w:rFonts w:ascii="Arial" w:hAnsi="Arial" w:cs="Arial"/>
          <w:color w:val="FF0000"/>
        </w:rPr>
      </w:pPr>
    </w:p>
    <w:p w14:paraId="41D32DC4" w14:textId="3640BB46" w:rsidR="004856DE" w:rsidRPr="00935541" w:rsidRDefault="004856DE" w:rsidP="004856DE">
      <w:pPr>
        <w:pStyle w:val="NormalnyWeb"/>
        <w:spacing w:before="0" w:after="120"/>
        <w:ind w:left="403" w:hanging="403"/>
        <w:jc w:val="both"/>
        <w:rPr>
          <w:rFonts w:ascii="Arial" w:hAnsi="Arial" w:cs="Arial"/>
          <w:b/>
          <w:bCs/>
        </w:rPr>
      </w:pPr>
      <w:r w:rsidRPr="001273B0">
        <w:rPr>
          <w:rFonts w:ascii="Arial" w:hAnsi="Arial" w:cs="Arial"/>
          <w:b/>
          <w:bCs/>
        </w:rPr>
        <w:t xml:space="preserve">2. Wykaz oświadczeń w celu wstępnego potwierdzenia że, wykonawca nie podlega wykluczeniu oraz spełnia warunki udziału w postępowaniu </w:t>
      </w:r>
      <w:r w:rsidRPr="00123161">
        <w:rPr>
          <w:rFonts w:ascii="Arial" w:hAnsi="Arial" w:cs="Arial"/>
          <w:bCs/>
          <w:i/>
        </w:rPr>
        <w:t xml:space="preserve">(składa </w:t>
      </w:r>
      <w:r w:rsidRPr="00935541">
        <w:rPr>
          <w:rFonts w:ascii="Arial" w:hAnsi="Arial" w:cs="Arial"/>
          <w:bCs/>
          <w:i/>
        </w:rPr>
        <w:t>każdy wykonawca wraz z ofertą)</w:t>
      </w:r>
      <w:r w:rsidRPr="00935541">
        <w:rPr>
          <w:rFonts w:ascii="Arial" w:hAnsi="Arial" w:cs="Arial"/>
          <w:b/>
          <w:bCs/>
        </w:rPr>
        <w:t xml:space="preserve"> </w:t>
      </w:r>
    </w:p>
    <w:p w14:paraId="5D8F89B9" w14:textId="576565C7" w:rsidR="004856DE" w:rsidRPr="00236794" w:rsidRDefault="004856DE" w:rsidP="004856DE">
      <w:pPr>
        <w:pStyle w:val="NormalnyWeb"/>
        <w:spacing w:before="0" w:after="120"/>
        <w:ind w:left="806" w:hanging="403"/>
        <w:jc w:val="both"/>
        <w:rPr>
          <w:rFonts w:ascii="Arial" w:hAnsi="Arial" w:cs="Arial"/>
        </w:rPr>
      </w:pPr>
      <w:r w:rsidRPr="00935541">
        <w:rPr>
          <w:rFonts w:ascii="Arial" w:hAnsi="Arial" w:cs="Arial"/>
        </w:rPr>
        <w:t xml:space="preserve">2.1. </w:t>
      </w:r>
      <w:r w:rsidRPr="00236794">
        <w:rPr>
          <w:rFonts w:ascii="Arial" w:hAnsi="Arial" w:cs="Arial"/>
        </w:rPr>
        <w:t xml:space="preserve">Oświadczenie o niepodleganiu wykluczeniu </w:t>
      </w:r>
      <w:bookmarkStart w:id="7" w:name="_Hlk63076852"/>
      <w:r w:rsidRPr="00236794">
        <w:rPr>
          <w:rFonts w:ascii="Arial" w:hAnsi="Arial" w:cs="Arial"/>
        </w:rPr>
        <w:t xml:space="preserve">potwierdzające brak podstaw wykluczenia </w:t>
      </w:r>
      <w:bookmarkStart w:id="8" w:name="_Hlk63076874"/>
      <w:r w:rsidRPr="00236794">
        <w:rPr>
          <w:rFonts w:ascii="Arial" w:hAnsi="Arial" w:cs="Arial"/>
        </w:rPr>
        <w:t>na dzień składania ofert</w:t>
      </w:r>
      <w:bookmarkEnd w:id="7"/>
      <w:r w:rsidRPr="00236794">
        <w:rPr>
          <w:rFonts w:ascii="Arial" w:hAnsi="Arial" w:cs="Arial"/>
        </w:rPr>
        <w:t xml:space="preserve"> </w:t>
      </w:r>
      <w:bookmarkEnd w:id="8"/>
      <w:r w:rsidRPr="00236794">
        <w:rPr>
          <w:rFonts w:ascii="Arial" w:hAnsi="Arial" w:cs="Arial"/>
        </w:rPr>
        <w:t xml:space="preserve">w zakresie art. 108 ust. 1 </w:t>
      </w:r>
      <w:proofErr w:type="spellStart"/>
      <w:r w:rsidRPr="00236794">
        <w:rPr>
          <w:rFonts w:ascii="Arial" w:hAnsi="Arial" w:cs="Arial"/>
        </w:rPr>
        <w:t>Pzp</w:t>
      </w:r>
      <w:proofErr w:type="spellEnd"/>
      <w:r w:rsidRPr="00236794">
        <w:rPr>
          <w:rFonts w:ascii="Arial" w:hAnsi="Arial" w:cs="Arial"/>
        </w:rPr>
        <w:t xml:space="preserve"> i art. 109 ust. 1 pkt </w:t>
      </w:r>
      <w:r w:rsidR="00236794" w:rsidRPr="00236794">
        <w:rPr>
          <w:rFonts w:ascii="Arial" w:hAnsi="Arial" w:cs="Arial"/>
        </w:rPr>
        <w:t>8 i 10</w:t>
      </w:r>
      <w:r w:rsidRPr="00236794">
        <w:rPr>
          <w:rFonts w:ascii="Arial" w:hAnsi="Arial" w:cs="Arial"/>
        </w:rPr>
        <w:t xml:space="preserve"> </w:t>
      </w:r>
      <w:proofErr w:type="spellStart"/>
      <w:r w:rsidRPr="00236794">
        <w:rPr>
          <w:rFonts w:ascii="Arial" w:hAnsi="Arial" w:cs="Arial"/>
        </w:rPr>
        <w:t>Pzp</w:t>
      </w:r>
      <w:proofErr w:type="spellEnd"/>
      <w:r w:rsidRPr="00236794">
        <w:rPr>
          <w:rFonts w:ascii="Arial" w:hAnsi="Arial" w:cs="Arial"/>
        </w:rPr>
        <w:t xml:space="preserve"> oraz art. 7 ust. 1 </w:t>
      </w:r>
      <w:r w:rsidRPr="00236794">
        <w:rPr>
          <w:rFonts w:ascii="Arial" w:hAnsi="Arial" w:cs="Arial"/>
          <w:bCs/>
        </w:rPr>
        <w:t>ustawy o szczególnych rozwiązaniach</w:t>
      </w:r>
      <w:r w:rsidRPr="00236794">
        <w:rPr>
          <w:rFonts w:ascii="Arial" w:hAnsi="Arial" w:cs="Arial"/>
        </w:rPr>
        <w:t>  – zawarte w formularzu OFERTA.</w:t>
      </w:r>
    </w:p>
    <w:p w14:paraId="66A37005" w14:textId="649123CA" w:rsidR="004856DE" w:rsidRPr="00236794" w:rsidRDefault="004856DE" w:rsidP="004856DE">
      <w:pPr>
        <w:pStyle w:val="NormalnyWeb"/>
        <w:spacing w:before="0" w:after="120"/>
        <w:ind w:left="993" w:hanging="590"/>
        <w:jc w:val="both"/>
        <w:rPr>
          <w:rFonts w:ascii="Arial" w:hAnsi="Arial" w:cs="Arial"/>
        </w:rPr>
      </w:pPr>
      <w:r w:rsidRPr="00236794">
        <w:rPr>
          <w:rFonts w:ascii="Arial" w:hAnsi="Arial" w:cs="Arial"/>
        </w:rPr>
        <w:t xml:space="preserve">2.2. Oświadczenie o spełnianiu warunków udziału w postępowaniu w zakresie wskazanym przez Zamawiającego w SWZ </w:t>
      </w:r>
      <w:bookmarkStart w:id="9" w:name="_Hlk63076831"/>
      <w:r w:rsidRPr="00236794">
        <w:rPr>
          <w:rFonts w:ascii="Arial" w:hAnsi="Arial" w:cs="Arial"/>
        </w:rPr>
        <w:t xml:space="preserve">potwierdzające spełnianie warunków udziału w postępowaniu na dzień składania ofert </w:t>
      </w:r>
      <w:bookmarkEnd w:id="9"/>
      <w:r w:rsidRPr="00236794">
        <w:rPr>
          <w:rFonts w:ascii="Arial" w:hAnsi="Arial" w:cs="Arial"/>
        </w:rPr>
        <w:t>– zawarte w formularzu OFERTA</w:t>
      </w:r>
      <w:r w:rsidR="00236794" w:rsidRPr="00236794">
        <w:rPr>
          <w:rFonts w:ascii="Arial" w:hAnsi="Arial" w:cs="Arial"/>
        </w:rPr>
        <w:t>.</w:t>
      </w:r>
      <w:r w:rsidRPr="00236794">
        <w:rPr>
          <w:rFonts w:ascii="Arial" w:hAnsi="Arial" w:cs="Arial"/>
        </w:rPr>
        <w:t xml:space="preserve"> </w:t>
      </w:r>
    </w:p>
    <w:p w14:paraId="270D6CA6" w14:textId="77777777" w:rsidR="004856DE" w:rsidRPr="00236794" w:rsidRDefault="004856DE" w:rsidP="004856DE">
      <w:pPr>
        <w:pStyle w:val="NormalnyWeb"/>
        <w:spacing w:before="0" w:after="120"/>
        <w:ind w:left="806" w:hanging="403"/>
        <w:jc w:val="both"/>
        <w:rPr>
          <w:rFonts w:ascii="Arial" w:hAnsi="Arial" w:cs="Arial"/>
        </w:rPr>
      </w:pPr>
      <w:r w:rsidRPr="00236794">
        <w:rPr>
          <w:rFonts w:ascii="Arial" w:hAnsi="Arial" w:cs="Arial"/>
        </w:rPr>
        <w:t>2.3.Każdy z </w:t>
      </w:r>
      <w:r w:rsidRPr="00236794">
        <w:rPr>
          <w:rFonts w:ascii="Arial" w:hAnsi="Arial" w:cs="Arial"/>
          <w:b/>
          <w:i/>
        </w:rPr>
        <w:t>wykonawców ubiegających się wspólnie o udzielenie zamówienia</w:t>
      </w:r>
      <w:r w:rsidRPr="00236794">
        <w:rPr>
          <w:rFonts w:ascii="Arial" w:hAnsi="Arial" w:cs="Arial"/>
        </w:rPr>
        <w:t xml:space="preserve"> składa oświadczenie/a o którym mowa w pkt. 2.1. i 2.2. –   zawarte w formularzu OFERTA.  </w:t>
      </w:r>
    </w:p>
    <w:p w14:paraId="490DE74F" w14:textId="05CE0D1A" w:rsidR="004856DE" w:rsidRPr="00236794" w:rsidRDefault="004856DE" w:rsidP="004856DE">
      <w:pPr>
        <w:pStyle w:val="NormalnyWeb"/>
        <w:spacing w:before="0" w:after="120"/>
        <w:ind w:left="993" w:hanging="567"/>
        <w:jc w:val="both"/>
        <w:rPr>
          <w:rFonts w:ascii="Arial" w:hAnsi="Arial" w:cs="Arial"/>
          <w:bCs/>
        </w:rPr>
      </w:pPr>
      <w:r w:rsidRPr="00236794">
        <w:rPr>
          <w:rFonts w:ascii="Arial" w:hAnsi="Arial" w:cs="Arial"/>
        </w:rPr>
        <w:t xml:space="preserve">2.4. Wykonawca w przypadku polegania na zdolnościach technicznych lub zawodowych lub sytuacji finansowej lub ekonomicznej </w:t>
      </w:r>
      <w:r w:rsidRPr="00236794">
        <w:rPr>
          <w:rFonts w:ascii="Arial" w:hAnsi="Arial" w:cs="Arial"/>
          <w:b/>
          <w:bCs/>
        </w:rPr>
        <w:t>podmiotów udostępniających zasoby</w:t>
      </w:r>
      <w:r w:rsidRPr="00236794">
        <w:rPr>
          <w:rFonts w:ascii="Arial" w:hAnsi="Arial" w:cs="Arial"/>
        </w:rPr>
        <w:t xml:space="preserve"> składa także oświadczenie podmiotu udostępniającego zasoby, potwierdzające brak podstaw wykluczenia tego podmiotu na dzień składania ofert w okolicznościach, o których mowa w art. 108 ust. 1 </w:t>
      </w:r>
      <w:proofErr w:type="spellStart"/>
      <w:r w:rsidRPr="00236794">
        <w:rPr>
          <w:rFonts w:ascii="Arial" w:hAnsi="Arial" w:cs="Arial"/>
        </w:rPr>
        <w:t>Pzp</w:t>
      </w:r>
      <w:proofErr w:type="spellEnd"/>
      <w:r w:rsidRPr="00236794">
        <w:rPr>
          <w:rFonts w:ascii="Arial" w:hAnsi="Arial" w:cs="Arial"/>
        </w:rPr>
        <w:t xml:space="preserve"> i art. 109 ust. </w:t>
      </w:r>
      <w:r w:rsidR="00236794" w:rsidRPr="00236794">
        <w:rPr>
          <w:rFonts w:ascii="Arial" w:hAnsi="Arial" w:cs="Arial"/>
        </w:rPr>
        <w:t>1</w:t>
      </w:r>
      <w:r w:rsidRPr="00236794">
        <w:rPr>
          <w:rFonts w:ascii="Arial" w:hAnsi="Arial" w:cs="Arial"/>
        </w:rPr>
        <w:t xml:space="preserve"> pkt </w:t>
      </w:r>
      <w:r w:rsidR="00236794" w:rsidRPr="00236794">
        <w:rPr>
          <w:rFonts w:ascii="Arial" w:hAnsi="Arial" w:cs="Arial"/>
        </w:rPr>
        <w:t>8 i 10</w:t>
      </w:r>
      <w:r w:rsidRPr="00236794">
        <w:rPr>
          <w:rFonts w:ascii="Arial" w:hAnsi="Arial" w:cs="Arial"/>
        </w:rPr>
        <w:t xml:space="preserve"> </w:t>
      </w:r>
      <w:proofErr w:type="spellStart"/>
      <w:r w:rsidRPr="00236794">
        <w:rPr>
          <w:rFonts w:ascii="Arial" w:hAnsi="Arial" w:cs="Arial"/>
        </w:rPr>
        <w:t>Pzp</w:t>
      </w:r>
      <w:proofErr w:type="spellEnd"/>
      <w:r w:rsidRPr="00236794">
        <w:rPr>
          <w:rFonts w:ascii="Arial" w:hAnsi="Arial" w:cs="Arial"/>
        </w:rPr>
        <w:t xml:space="preserve"> oraz art. 7 ust. 1 </w:t>
      </w:r>
      <w:r w:rsidRPr="00236794">
        <w:rPr>
          <w:rFonts w:ascii="Arial" w:hAnsi="Arial" w:cs="Arial"/>
          <w:bCs/>
        </w:rPr>
        <w:t>ustawy o szczególnych rozwiązaniach</w:t>
      </w:r>
      <w:r w:rsidRPr="00236794">
        <w:rPr>
          <w:rFonts w:ascii="Arial" w:hAnsi="Arial" w:cs="Arial"/>
        </w:rPr>
        <w:t xml:space="preserve"> – (zawarte w formularzu wzór zobowiązania podmiotu udostępniającego zasoby*</w:t>
      </w:r>
      <w:r w:rsidRPr="00236794">
        <w:rPr>
          <w:rFonts w:ascii="Arial" w:hAnsi="Arial" w:cs="Arial"/>
          <w:bCs/>
        </w:rPr>
        <w:t xml:space="preserve">) </w:t>
      </w:r>
      <w:r w:rsidRPr="00236794">
        <w:rPr>
          <w:rFonts w:ascii="Arial" w:hAnsi="Arial" w:cs="Arial"/>
        </w:rPr>
        <w:t>oraz oświadczenie (podmiotu udostępniającego zasoby), potwierdzające spełnianie warunków udziału w postępowaniu na dzień składania ofert , w zakresie, w jakim wykonawca powołuje się na jego zasoby – (zawarte w formularzu wzór zobowiązania podmiotu udostępniającego zasoby</w:t>
      </w:r>
      <w:r w:rsidRPr="00236794">
        <w:rPr>
          <w:rFonts w:ascii="Arial" w:hAnsi="Arial" w:cs="Arial"/>
          <w:bCs/>
        </w:rPr>
        <w:t xml:space="preserve"> *)</w:t>
      </w:r>
      <w:r w:rsidRPr="00236794">
        <w:rPr>
          <w:rStyle w:val="Odwoanieprzypisudolnego"/>
          <w:rFonts w:ascii="Arial" w:hAnsi="Arial" w:cs="Arial"/>
          <w:bCs/>
        </w:rPr>
        <w:t xml:space="preserve"> </w:t>
      </w:r>
    </w:p>
    <w:p w14:paraId="356F94B9" w14:textId="77777777" w:rsidR="004856DE" w:rsidRPr="00236794" w:rsidRDefault="004856DE" w:rsidP="004856DE">
      <w:pPr>
        <w:pStyle w:val="NormalnyWeb"/>
        <w:spacing w:before="0" w:after="120"/>
        <w:ind w:left="806" w:hanging="403"/>
        <w:jc w:val="both"/>
        <w:rPr>
          <w:rFonts w:ascii="Arial" w:hAnsi="Arial" w:cs="Arial"/>
          <w:sz w:val="20"/>
          <w:szCs w:val="20"/>
        </w:rPr>
      </w:pPr>
      <w:r w:rsidRPr="00236794">
        <w:rPr>
          <w:rFonts w:ascii="Arial" w:hAnsi="Arial" w:cs="Arial"/>
          <w:sz w:val="20"/>
          <w:szCs w:val="20"/>
        </w:rPr>
        <w:t xml:space="preserve">  * może być złożone jako samodzielne oświadczenie </w:t>
      </w:r>
    </w:p>
    <w:p w14:paraId="14A93A94" w14:textId="77777777" w:rsidR="004856DE" w:rsidRPr="00236794" w:rsidRDefault="004856DE" w:rsidP="004856DE">
      <w:pPr>
        <w:pStyle w:val="NormalnyWeb"/>
        <w:spacing w:before="0" w:after="120"/>
        <w:ind w:left="993"/>
        <w:jc w:val="both"/>
        <w:rPr>
          <w:rFonts w:ascii="Arial" w:hAnsi="Arial" w:cs="Arial"/>
        </w:rPr>
      </w:pPr>
      <w:r w:rsidRPr="00236794">
        <w:rPr>
          <w:rFonts w:ascii="Arial" w:hAnsi="Arial" w:cs="Arial"/>
        </w:rPr>
        <w:t>Wykonawca zamieszcza także informacje o poleganiu na zasobach  podmiotów udostępniających zasoby  w formularzu OFERTA.</w:t>
      </w:r>
    </w:p>
    <w:p w14:paraId="3B38EA2D" w14:textId="77777777" w:rsidR="004856DE" w:rsidRPr="00236794" w:rsidRDefault="004856DE" w:rsidP="004856DE">
      <w:pPr>
        <w:pStyle w:val="NormalnyWeb"/>
        <w:spacing w:before="120" w:after="120"/>
        <w:ind w:left="403" w:hanging="403"/>
        <w:jc w:val="both"/>
        <w:rPr>
          <w:rFonts w:ascii="Arial" w:hAnsi="Arial" w:cs="Arial"/>
          <w:b/>
          <w:bCs/>
        </w:rPr>
      </w:pPr>
      <w:r w:rsidRPr="00236794">
        <w:rPr>
          <w:rFonts w:ascii="Arial" w:hAnsi="Arial" w:cs="Arial"/>
          <w:b/>
          <w:bCs/>
        </w:rPr>
        <w:t xml:space="preserve">3. Wykaz podmiotowych środków dowodowych na potwierdzenie spełniania warunków udziału w postępowaniu, które Wykonawca składa na wezwanie Zamawiającego </w:t>
      </w:r>
      <w:r w:rsidRPr="00236794">
        <w:rPr>
          <w:rFonts w:ascii="Arial" w:hAnsi="Arial" w:cs="Arial"/>
          <w:bCs/>
          <w:i/>
        </w:rPr>
        <w:t>(dotyczy Wykonawcy którego oferta została najwyżej oceniona)</w:t>
      </w:r>
      <w:r w:rsidRPr="00236794">
        <w:rPr>
          <w:rFonts w:ascii="Arial" w:hAnsi="Arial" w:cs="Arial"/>
          <w:b/>
          <w:bCs/>
        </w:rPr>
        <w:t xml:space="preserve">: </w:t>
      </w:r>
    </w:p>
    <w:p w14:paraId="117C92D9" w14:textId="77777777" w:rsidR="004856DE" w:rsidRPr="00236794" w:rsidRDefault="004856DE" w:rsidP="004856DE">
      <w:pPr>
        <w:pStyle w:val="NormalnyWeb"/>
        <w:spacing w:before="120" w:after="120"/>
        <w:ind w:left="806" w:hanging="403"/>
        <w:jc w:val="both"/>
        <w:rPr>
          <w:rFonts w:ascii="Arial" w:hAnsi="Arial" w:cs="Arial"/>
          <w:b/>
          <w:bCs/>
        </w:rPr>
      </w:pPr>
      <w:r w:rsidRPr="00236794">
        <w:rPr>
          <w:rFonts w:ascii="Arial" w:hAnsi="Arial" w:cs="Arial"/>
          <w:b/>
          <w:bCs/>
        </w:rPr>
        <w:t>3.1. Zdolność do występowania w obrocie gospodarczym</w:t>
      </w:r>
    </w:p>
    <w:p w14:paraId="731A41C8" w14:textId="77777777" w:rsidR="004856DE" w:rsidRPr="00236794" w:rsidRDefault="004856DE" w:rsidP="004856DE">
      <w:pPr>
        <w:pStyle w:val="NormalnyWeb"/>
        <w:spacing w:before="120" w:after="120"/>
        <w:ind w:left="1111" w:hanging="403"/>
        <w:jc w:val="both"/>
        <w:rPr>
          <w:rFonts w:ascii="Arial" w:hAnsi="Arial" w:cs="Arial"/>
        </w:rPr>
      </w:pPr>
      <w:r w:rsidRPr="00236794">
        <w:rPr>
          <w:rFonts w:ascii="Arial" w:hAnsi="Arial" w:cs="Arial"/>
        </w:rPr>
        <w:t xml:space="preserve">Zamawiający nie wymaga żadnego podmiotowego środka dowodowego </w:t>
      </w:r>
    </w:p>
    <w:p w14:paraId="087DAEFC" w14:textId="77777777" w:rsidR="00236794" w:rsidRPr="00236794" w:rsidRDefault="004856DE" w:rsidP="00236794">
      <w:pPr>
        <w:pStyle w:val="NormalnyWeb"/>
        <w:spacing w:before="120" w:after="120"/>
        <w:ind w:left="806" w:hanging="403"/>
        <w:jc w:val="both"/>
        <w:rPr>
          <w:rFonts w:ascii="Arial" w:hAnsi="Arial" w:cs="Arial"/>
          <w:b/>
        </w:rPr>
      </w:pPr>
      <w:r w:rsidRPr="00236794">
        <w:rPr>
          <w:rFonts w:ascii="Arial" w:hAnsi="Arial" w:cs="Arial"/>
          <w:b/>
        </w:rPr>
        <w:t>3.2.Uprawnienia do prowadzenia określonej działalności zawodowej, o ile wynika to z odrębnych przepisów</w:t>
      </w:r>
    </w:p>
    <w:p w14:paraId="2C32A5FA" w14:textId="23EDC415" w:rsidR="00236794" w:rsidRPr="00236794" w:rsidRDefault="00236794" w:rsidP="00236794">
      <w:pPr>
        <w:pStyle w:val="NormalnyWeb"/>
        <w:spacing w:before="120" w:after="120"/>
        <w:ind w:left="403"/>
        <w:jc w:val="both"/>
        <w:rPr>
          <w:rFonts w:ascii="Arial" w:hAnsi="Arial" w:cs="Arial"/>
          <w:bCs/>
          <w:i/>
          <w:iCs/>
        </w:rPr>
      </w:pPr>
      <w:r w:rsidRPr="00236794">
        <w:rPr>
          <w:rFonts w:ascii="Arial" w:hAnsi="Arial" w:cs="Arial"/>
          <w:bCs/>
          <w:i/>
          <w:iCs/>
        </w:rPr>
        <w:t>Zamawiający wymaga podmiotowe środki dowodowe w odniesieniu do warunku wskazanego w pkt. 1.2:</w:t>
      </w:r>
    </w:p>
    <w:p w14:paraId="5AEF48D4" w14:textId="3E1EC9D5" w:rsidR="00236794" w:rsidRPr="00236794" w:rsidRDefault="00236794" w:rsidP="0015237E">
      <w:pPr>
        <w:pStyle w:val="NormalnyWeb"/>
        <w:numPr>
          <w:ilvl w:val="2"/>
          <w:numId w:val="39"/>
        </w:numPr>
        <w:spacing w:before="120" w:after="120"/>
        <w:jc w:val="both"/>
        <w:rPr>
          <w:rFonts w:ascii="Arial" w:hAnsi="Arial" w:cs="Arial"/>
          <w:bCs/>
          <w:i/>
          <w:iCs/>
        </w:rPr>
      </w:pPr>
      <w:r w:rsidRPr="00236794">
        <w:rPr>
          <w:rFonts w:ascii="Arial" w:hAnsi="Arial" w:cs="Arial"/>
          <w:bCs/>
          <w:i/>
          <w:iCs/>
        </w:rPr>
        <w:t>zezwolenie do prowadzenia działalności w zakresie opróżniania zbiorników bezodpływowych i transportu nieczystości ciekłych zgodnie z Ustawą o utrzymaniu czystości i porządku w gminach (Dz. U. z 2025 r. poz. 733) lub ważne zezwolenie wydane na podstawie wcześniej obowiązujących przepisów uprawniające do wykonania ww. działalności</w:t>
      </w:r>
    </w:p>
    <w:p w14:paraId="6026F2AC" w14:textId="77777777" w:rsidR="004856DE" w:rsidRPr="00236794" w:rsidRDefault="004856DE" w:rsidP="004856DE">
      <w:pPr>
        <w:pStyle w:val="NormalnyWeb"/>
        <w:spacing w:before="120" w:after="120"/>
        <w:ind w:left="806" w:hanging="403"/>
        <w:jc w:val="both"/>
        <w:rPr>
          <w:rFonts w:ascii="Arial" w:hAnsi="Arial" w:cs="Arial"/>
          <w:b/>
          <w:bCs/>
        </w:rPr>
      </w:pPr>
      <w:r w:rsidRPr="00236794">
        <w:rPr>
          <w:rFonts w:ascii="Arial" w:hAnsi="Arial" w:cs="Arial"/>
          <w:b/>
          <w:bCs/>
        </w:rPr>
        <w:t>3.3. Sytuacja ekonomiczna lub finansowa</w:t>
      </w:r>
    </w:p>
    <w:p w14:paraId="51389E41" w14:textId="77777777" w:rsidR="004856DE" w:rsidRPr="00236794" w:rsidRDefault="004856DE" w:rsidP="004856DE">
      <w:pPr>
        <w:pStyle w:val="NormalnyWeb"/>
        <w:spacing w:before="120" w:after="120"/>
        <w:ind w:left="806" w:hanging="403"/>
        <w:jc w:val="both"/>
        <w:rPr>
          <w:rFonts w:ascii="Arial" w:hAnsi="Arial" w:cs="Arial"/>
        </w:rPr>
      </w:pPr>
      <w:r w:rsidRPr="00236794">
        <w:rPr>
          <w:rFonts w:ascii="Arial" w:hAnsi="Arial" w:cs="Arial"/>
        </w:rPr>
        <w:t xml:space="preserve">Zamawiający nie wymaga żadnego </w:t>
      </w:r>
      <w:r w:rsidRPr="00236794">
        <w:t xml:space="preserve"> </w:t>
      </w:r>
      <w:r w:rsidRPr="00236794">
        <w:rPr>
          <w:rFonts w:ascii="Arial" w:hAnsi="Arial" w:cs="Arial"/>
        </w:rPr>
        <w:t>podmiotowego środka dowodowego</w:t>
      </w:r>
    </w:p>
    <w:p w14:paraId="2EFDE120" w14:textId="77777777" w:rsidR="004856DE" w:rsidRDefault="004856DE" w:rsidP="00236794">
      <w:pPr>
        <w:pStyle w:val="NormalnyWeb"/>
        <w:spacing w:before="120" w:after="120"/>
        <w:jc w:val="both"/>
        <w:rPr>
          <w:rFonts w:ascii="Arial" w:hAnsi="Arial" w:cs="Arial"/>
          <w:b/>
          <w:bCs/>
        </w:rPr>
      </w:pPr>
    </w:p>
    <w:p w14:paraId="5CB254E7" w14:textId="77777777" w:rsidR="004856DE" w:rsidRPr="00AE3C61" w:rsidRDefault="004856DE" w:rsidP="004856DE">
      <w:pPr>
        <w:pStyle w:val="NormalnyWeb"/>
        <w:spacing w:before="120" w:after="120"/>
        <w:ind w:left="806" w:hanging="403"/>
        <w:jc w:val="both"/>
        <w:rPr>
          <w:rFonts w:ascii="Arial" w:hAnsi="Arial" w:cs="Arial"/>
          <w:b/>
          <w:bCs/>
        </w:rPr>
      </w:pPr>
      <w:r w:rsidRPr="00AE3C61">
        <w:rPr>
          <w:rFonts w:ascii="Arial" w:hAnsi="Arial" w:cs="Arial"/>
          <w:b/>
          <w:bCs/>
        </w:rPr>
        <w:t>3.</w:t>
      </w:r>
      <w:r>
        <w:rPr>
          <w:rFonts w:ascii="Arial" w:hAnsi="Arial" w:cs="Arial"/>
          <w:b/>
          <w:bCs/>
        </w:rPr>
        <w:t>4.</w:t>
      </w:r>
      <w:r w:rsidRPr="00AE3C61">
        <w:rPr>
          <w:rFonts w:ascii="Arial" w:hAnsi="Arial" w:cs="Arial"/>
          <w:b/>
          <w:bCs/>
        </w:rPr>
        <w:t xml:space="preserve"> Zdolność techniczna lub zawodowa</w:t>
      </w:r>
    </w:p>
    <w:p w14:paraId="69B66B39" w14:textId="77777777" w:rsidR="004856DE" w:rsidRPr="00236794" w:rsidRDefault="004856DE" w:rsidP="004856DE">
      <w:pPr>
        <w:pStyle w:val="NormalnyWeb"/>
        <w:spacing w:before="120" w:after="120"/>
        <w:ind w:left="403"/>
        <w:jc w:val="both"/>
        <w:rPr>
          <w:rFonts w:ascii="Arial" w:hAnsi="Arial" w:cs="Arial"/>
          <w:i/>
        </w:rPr>
      </w:pPr>
      <w:r w:rsidRPr="00236794">
        <w:rPr>
          <w:rFonts w:ascii="Arial" w:hAnsi="Arial" w:cs="Arial"/>
          <w:i/>
        </w:rPr>
        <w:t xml:space="preserve">Zamawiający wymaga podmiotowe środki dowodowe w odniesieniu do </w:t>
      </w:r>
      <w:r w:rsidRPr="00236794">
        <w:rPr>
          <w:rFonts w:ascii="Arial" w:hAnsi="Arial" w:cs="Arial"/>
          <w:lang w:eastAsia="pl-PL"/>
        </w:rPr>
        <w:t xml:space="preserve">warunku wskazanego w </w:t>
      </w:r>
      <w:r w:rsidRPr="00236794">
        <w:rPr>
          <w:rFonts w:ascii="Arial" w:hAnsi="Arial" w:cs="Arial"/>
          <w:b/>
          <w:lang w:eastAsia="pl-PL"/>
        </w:rPr>
        <w:t>pkt. 1.4.:</w:t>
      </w:r>
    </w:p>
    <w:p w14:paraId="163C4D11" w14:textId="7877B5E9" w:rsidR="004856DE" w:rsidRPr="00236794" w:rsidRDefault="004856DE" w:rsidP="0015237E">
      <w:pPr>
        <w:numPr>
          <w:ilvl w:val="2"/>
          <w:numId w:val="27"/>
        </w:numPr>
        <w:spacing w:before="120" w:after="120"/>
        <w:jc w:val="both"/>
        <w:rPr>
          <w:rFonts w:ascii="Arial" w:hAnsi="Arial" w:cs="Arial"/>
        </w:rPr>
      </w:pPr>
      <w:r w:rsidRPr="00236794">
        <w:rPr>
          <w:rFonts w:ascii="Arial" w:hAnsi="Arial" w:cs="Arial"/>
        </w:rPr>
        <w:t>wykaz usług wykonanych, a w przypadku świadczeń powtarzających się lub ciągłych również wykonywanych, w okresie ostatnich 3 lat licząc wstecz od dnia w którym upływa termin składania ofert</w:t>
      </w:r>
      <w:r w:rsidR="00236794" w:rsidRPr="00236794">
        <w:rPr>
          <w:rFonts w:ascii="Arial" w:hAnsi="Arial" w:cs="Arial"/>
        </w:rPr>
        <w:t xml:space="preserve">, </w:t>
      </w:r>
      <w:r w:rsidRPr="00236794">
        <w:rPr>
          <w:rFonts w:ascii="Arial" w:hAnsi="Arial" w:cs="Arial"/>
        </w:rPr>
        <w:t>a jeżeli okres prowadzenia działalności jest krótszy – w tym okresie, wraz z podaniem ich przedmiotu, dat wykonania i podmiotów, na rzecz których usługi zostały wykonane lub są wykonywane, (określonych w</w:t>
      </w:r>
      <w:r w:rsidRPr="00236794">
        <w:rPr>
          <w:rFonts w:ascii="Arial" w:hAnsi="Arial" w:cs="Arial"/>
          <w:b/>
        </w:rPr>
        <w:t xml:space="preserve"> Rozdziale VI pkt. 1.4.1</w:t>
      </w:r>
      <w:r w:rsidR="00236794" w:rsidRPr="00236794">
        <w:rPr>
          <w:rFonts w:ascii="Arial" w:hAnsi="Arial" w:cs="Arial"/>
          <w:b/>
        </w:rPr>
        <w:t>)</w:t>
      </w:r>
      <w:r w:rsidRPr="00236794">
        <w:rPr>
          <w:rFonts w:ascii="Arial" w:hAnsi="Arial" w:cs="Arial"/>
        </w:rPr>
        <w:t xml:space="preserv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(licząc wstecz od dnia w którym upływa termin składania ofert); </w:t>
      </w:r>
    </w:p>
    <w:p w14:paraId="2265331C" w14:textId="77777777" w:rsidR="004856DE" w:rsidRPr="00236794" w:rsidRDefault="004856DE" w:rsidP="004856DE">
      <w:pPr>
        <w:spacing w:before="120" w:after="120"/>
        <w:ind w:left="1122"/>
        <w:jc w:val="both"/>
        <w:rPr>
          <w:rFonts w:ascii="Arial" w:hAnsi="Arial" w:cs="Arial"/>
        </w:rPr>
      </w:pPr>
      <w:bookmarkStart w:id="10" w:name="_Hlk64531369"/>
      <w:r w:rsidRPr="00236794">
        <w:rPr>
          <w:rFonts w:ascii="Arial" w:hAnsi="Arial" w:cs="Arial"/>
          <w:lang w:eastAsia="pl-PL"/>
        </w:rPr>
        <w:t>Jeżeli wykonawca powołuje się na doświadczenie w realizacji usług wykonanych wspólnie z innymi wykonawcami wykaz usług dotyczy usług, w których wykonaniu Wykonawca ten bezpośrednio uczestniczył, a w przypadku świadczeń powtarzających się lub ciągłych – również w których wykonywaniu bezpośrednio uczestniczył lub uczestniczy</w:t>
      </w:r>
      <w:bookmarkEnd w:id="10"/>
      <w:r w:rsidRPr="00236794">
        <w:rPr>
          <w:rFonts w:ascii="Arial" w:hAnsi="Arial" w:cs="Arial"/>
          <w:lang w:eastAsia="pl-PL"/>
        </w:rPr>
        <w:t>.</w:t>
      </w:r>
    </w:p>
    <w:p w14:paraId="41293003" w14:textId="77777777" w:rsidR="004856DE" w:rsidRPr="00AE3C61" w:rsidRDefault="004856DE" w:rsidP="004856DE">
      <w:pPr>
        <w:pStyle w:val="NormalnyWeb"/>
        <w:spacing w:before="120" w:after="120"/>
        <w:ind w:left="403" w:hanging="403"/>
        <w:jc w:val="both"/>
        <w:rPr>
          <w:rFonts w:ascii="Arial" w:hAnsi="Arial" w:cs="Arial"/>
          <w:b/>
          <w:bCs/>
        </w:rPr>
      </w:pPr>
      <w:r w:rsidRPr="0092153B">
        <w:rPr>
          <w:rFonts w:ascii="Arial" w:hAnsi="Arial" w:cs="Arial"/>
          <w:b/>
          <w:bCs/>
        </w:rPr>
        <w:t>4. Podmioty udostępniające zasoby</w:t>
      </w:r>
    </w:p>
    <w:p w14:paraId="4A9C2046" w14:textId="77777777" w:rsidR="00653F41" w:rsidRPr="008C11E4" w:rsidRDefault="004856DE" w:rsidP="00653F41">
      <w:pPr>
        <w:pStyle w:val="Akapitzlist"/>
        <w:numPr>
          <w:ilvl w:val="1"/>
          <w:numId w:val="13"/>
        </w:numPr>
        <w:spacing w:after="120"/>
        <w:jc w:val="both"/>
        <w:rPr>
          <w:rFonts w:ascii="Arial" w:hAnsi="Arial" w:cs="Arial"/>
          <w:lang w:eastAsia="pl-PL"/>
        </w:rPr>
      </w:pPr>
      <w:r w:rsidRPr="00653F41">
        <w:rPr>
          <w:rFonts w:ascii="Arial" w:hAnsi="Arial" w:cs="Arial"/>
          <w:lang w:eastAsia="pl-PL"/>
        </w:rPr>
        <w:t xml:space="preserve">Zgodnie z art. 118 </w:t>
      </w:r>
      <w:proofErr w:type="spellStart"/>
      <w:r w:rsidRPr="00653F41">
        <w:rPr>
          <w:rFonts w:ascii="Arial" w:hAnsi="Arial" w:cs="Arial"/>
          <w:lang w:eastAsia="pl-PL"/>
        </w:rPr>
        <w:t>Pzp</w:t>
      </w:r>
      <w:proofErr w:type="spellEnd"/>
      <w:r w:rsidRPr="00653F41">
        <w:rPr>
          <w:rFonts w:ascii="Arial" w:hAnsi="Arial" w:cs="Arial"/>
          <w:lang w:eastAsia="pl-PL"/>
        </w:rPr>
        <w:t xml:space="preserve"> wykonawca może w celu potwierdzenia spełniania warunków udziału w postepowaniu w stosownych sytuacjach oraz w odniesieniu do konkretnego zamówienia, lub jego części polegać na zdolnościach technicznych lub zawodowych lub sytuacji finansowej lub ekonomicznej podmiotów udostępniających zasoby, niezależnie od </w:t>
      </w:r>
      <w:r w:rsidRPr="008C11E4">
        <w:rPr>
          <w:rFonts w:ascii="Arial" w:hAnsi="Arial" w:cs="Arial"/>
          <w:lang w:eastAsia="pl-PL"/>
        </w:rPr>
        <w:t xml:space="preserve">charakteru prawnego łączących go z nimi stosunków prawnych. </w:t>
      </w:r>
    </w:p>
    <w:p w14:paraId="46AEE2CA" w14:textId="77777777" w:rsidR="00653F41" w:rsidRPr="008C11E4" w:rsidRDefault="00653F41" w:rsidP="00653F41">
      <w:pPr>
        <w:pStyle w:val="Akapitzlist"/>
        <w:numPr>
          <w:ilvl w:val="1"/>
          <w:numId w:val="13"/>
        </w:numPr>
        <w:spacing w:after="120"/>
        <w:jc w:val="both"/>
        <w:rPr>
          <w:rFonts w:ascii="Arial" w:hAnsi="Arial" w:cs="Arial"/>
          <w:b/>
          <w:bCs/>
          <w:lang w:eastAsia="pl-PL"/>
        </w:rPr>
      </w:pPr>
      <w:r w:rsidRPr="008C11E4">
        <w:rPr>
          <w:rFonts w:ascii="Arial" w:hAnsi="Arial" w:cs="Arial"/>
          <w:b/>
          <w:bCs/>
          <w:lang w:eastAsia="pl-PL"/>
        </w:rPr>
        <w:t>Zamawiający zastrzega osobiste wykonanie przez wykonawcę kluczowych zadań dotyczących: wywozu nieczystości ciekłych do stacji zlewnej pojazdami asenizacyjnymi spełniającymi wymagania określone w rozporządzeniu Ministra Infrastruktury z dnia 12 listopada 2002 r. w sprawie wymagań dla pojazdów asenizacyjnych (Dz. U. 2022 Nr 193, poz. 1617) i przepisami prawa o ruchu drogowym oraz posiadających aktualne badania techniczne</w:t>
      </w:r>
    </w:p>
    <w:p w14:paraId="6875364A" w14:textId="77777777" w:rsidR="00653F41" w:rsidRDefault="004856DE" w:rsidP="00653F41">
      <w:pPr>
        <w:pStyle w:val="Akapitzlist"/>
        <w:numPr>
          <w:ilvl w:val="1"/>
          <w:numId w:val="13"/>
        </w:numPr>
        <w:spacing w:after="120"/>
        <w:jc w:val="both"/>
        <w:rPr>
          <w:rFonts w:ascii="Arial" w:hAnsi="Arial" w:cs="Arial"/>
          <w:lang w:eastAsia="pl-PL"/>
        </w:rPr>
      </w:pPr>
      <w:r w:rsidRPr="008C11E4">
        <w:rPr>
          <w:rFonts w:ascii="Arial" w:hAnsi="Arial" w:cs="Arial"/>
          <w:lang w:eastAsia="pl-PL"/>
        </w:rPr>
        <w:t xml:space="preserve">W odniesieniu do warunków dotyczących wykształcenia, kwalifikacji zawodowych lub doświadczenia, wykonawca może </w:t>
      </w:r>
      <w:r w:rsidRPr="00653F41">
        <w:rPr>
          <w:rFonts w:ascii="Arial" w:hAnsi="Arial" w:cs="Arial"/>
          <w:lang w:eastAsia="pl-PL"/>
        </w:rPr>
        <w:t xml:space="preserve">polegać na zdolnościach podmiotów udostępniających zasoby, jeśli podmioty te </w:t>
      </w:r>
      <w:r w:rsidRPr="00653F41">
        <w:rPr>
          <w:rFonts w:ascii="Arial" w:hAnsi="Arial" w:cs="Arial"/>
          <w:u w:val="single"/>
          <w:lang w:eastAsia="pl-PL"/>
        </w:rPr>
        <w:t>wykonają roboty budowlane lub usługi</w:t>
      </w:r>
      <w:r w:rsidRPr="00653F41">
        <w:rPr>
          <w:rFonts w:ascii="Arial" w:hAnsi="Arial" w:cs="Arial"/>
          <w:lang w:eastAsia="pl-PL"/>
        </w:rPr>
        <w:t>, do realizacji których te zdolności są wymagane.</w:t>
      </w:r>
    </w:p>
    <w:p w14:paraId="34C7F806" w14:textId="77777777" w:rsidR="00653F41" w:rsidRDefault="004856DE" w:rsidP="00653F41">
      <w:pPr>
        <w:pStyle w:val="Akapitzlist"/>
        <w:numPr>
          <w:ilvl w:val="1"/>
          <w:numId w:val="13"/>
        </w:numPr>
        <w:spacing w:after="120"/>
        <w:jc w:val="both"/>
        <w:rPr>
          <w:rFonts w:ascii="Arial" w:hAnsi="Arial" w:cs="Arial"/>
          <w:lang w:eastAsia="pl-PL"/>
        </w:rPr>
      </w:pPr>
      <w:r w:rsidRPr="00653F41">
        <w:rPr>
          <w:rFonts w:ascii="Arial" w:hAnsi="Arial" w:cs="Arial"/>
          <w:lang w:eastAsia="pl-PL"/>
        </w:rPr>
        <w:t xml:space="preserve">Wykonawca, który polega na zdolnościach lub sytuacji podmiotów udostepniających zasoby składa wraz z ofertą </w:t>
      </w:r>
      <w:r w:rsidRPr="00653F41">
        <w:rPr>
          <w:rFonts w:ascii="Arial" w:hAnsi="Arial" w:cs="Arial"/>
          <w:u w:val="single"/>
          <w:lang w:eastAsia="pl-PL"/>
        </w:rPr>
        <w:t>zobowiązanie podmiotu udostępniającego zasoby do oddania mu do dyspozycji niezbędnych zasobów na potrzeby realizacji danego zamówienia (zwane dalej zobowiązaniem podmiotu udostepniającego zasoby) lub inny podmiotowy środek dowodowy potwierdzający, że wykonawca realizując  zamówienie będzie dysponował  niezbędnymi zasobami tych podmiotów</w:t>
      </w:r>
      <w:r w:rsidRPr="00653F41">
        <w:rPr>
          <w:rFonts w:ascii="Arial" w:hAnsi="Arial" w:cs="Arial"/>
          <w:lang w:eastAsia="pl-PL"/>
        </w:rPr>
        <w:t>.</w:t>
      </w:r>
    </w:p>
    <w:p w14:paraId="609F06A8" w14:textId="77777777" w:rsidR="00653F41" w:rsidRDefault="004856DE" w:rsidP="00653F41">
      <w:pPr>
        <w:pStyle w:val="Akapitzlist"/>
        <w:numPr>
          <w:ilvl w:val="1"/>
          <w:numId w:val="13"/>
        </w:numPr>
        <w:spacing w:after="120"/>
        <w:jc w:val="both"/>
        <w:rPr>
          <w:rFonts w:ascii="Arial" w:hAnsi="Arial" w:cs="Arial"/>
          <w:lang w:eastAsia="pl-PL"/>
        </w:rPr>
      </w:pPr>
      <w:r w:rsidRPr="00653F41">
        <w:rPr>
          <w:rFonts w:ascii="Arial" w:hAnsi="Arial" w:cs="Arial"/>
          <w:lang w:eastAsia="pl-PL"/>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B006A52" w14:textId="77777777" w:rsidR="00653F41" w:rsidRDefault="004856DE" w:rsidP="00653F41">
      <w:pPr>
        <w:pStyle w:val="Akapitzlist"/>
        <w:numPr>
          <w:ilvl w:val="1"/>
          <w:numId w:val="13"/>
        </w:numPr>
        <w:spacing w:after="120"/>
        <w:jc w:val="both"/>
        <w:rPr>
          <w:rFonts w:ascii="Arial" w:hAnsi="Arial" w:cs="Arial"/>
          <w:lang w:eastAsia="pl-PL"/>
        </w:rPr>
      </w:pPr>
      <w:r w:rsidRPr="00653F41">
        <w:rPr>
          <w:rFonts w:ascii="Arial" w:hAnsi="Arial" w:cs="Arial"/>
          <w:lang w:eastAsia="pl-PL"/>
        </w:rPr>
        <w:t>Jeżeli zdolności techniczne lub zawodowe, sytuacja ekonomiczna lub finansowa podmiotu udostępniającego zasoby nie potwierdzają spełniania przez wykonawcę warunków udziału w postępowaniu lub zachodzą wobec tego podmiotu podstawy wykluczenia, zamawiający będzie żądał, aby wykonawca w określonym przez zamawiającego  terminie zastąpił ten podmiot innym podmiotem lub podmiotami albo wykazał, że samodzielnie spełnia warunki udziału w postępowaniu.</w:t>
      </w:r>
    </w:p>
    <w:p w14:paraId="3DFBBB47" w14:textId="77777777" w:rsidR="00653F41" w:rsidRDefault="004856DE" w:rsidP="00653F41">
      <w:pPr>
        <w:pStyle w:val="Akapitzlist"/>
        <w:numPr>
          <w:ilvl w:val="1"/>
          <w:numId w:val="13"/>
        </w:numPr>
        <w:spacing w:after="120"/>
        <w:jc w:val="both"/>
        <w:rPr>
          <w:rFonts w:ascii="Arial" w:hAnsi="Arial" w:cs="Arial"/>
          <w:lang w:eastAsia="pl-PL"/>
        </w:rPr>
      </w:pPr>
      <w:r w:rsidRPr="00653F41">
        <w:rPr>
          <w:rFonts w:ascii="Arial" w:hAnsi="Arial" w:cs="Arial"/>
          <w:u w:val="single"/>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Pr="00653F41">
        <w:rPr>
          <w:rFonts w:ascii="Arial" w:hAnsi="Arial" w:cs="Arial"/>
          <w:lang w:eastAsia="pl-PL"/>
        </w:rPr>
        <w:t xml:space="preserve">. </w:t>
      </w:r>
    </w:p>
    <w:p w14:paraId="007E1525" w14:textId="77777777" w:rsidR="00653F41" w:rsidRDefault="004856DE" w:rsidP="00653F41">
      <w:pPr>
        <w:pStyle w:val="Akapitzlist"/>
        <w:numPr>
          <w:ilvl w:val="1"/>
          <w:numId w:val="13"/>
        </w:numPr>
        <w:spacing w:after="120"/>
        <w:jc w:val="both"/>
        <w:rPr>
          <w:rFonts w:ascii="Arial" w:hAnsi="Arial" w:cs="Arial"/>
          <w:lang w:eastAsia="pl-PL"/>
        </w:rPr>
      </w:pPr>
      <w:r w:rsidRPr="00653F41">
        <w:rPr>
          <w:rFonts w:ascii="Arial" w:hAnsi="Arial" w:cs="Arial"/>
          <w:lang w:eastAsia="pl-PL"/>
        </w:rPr>
        <w:t>Wykonawca, który powołuje się na zasoby podmiotów</w:t>
      </w:r>
      <w:r w:rsidRPr="00B939F7">
        <w:t xml:space="preserve"> </w:t>
      </w:r>
      <w:r w:rsidRPr="00653F41">
        <w:rPr>
          <w:rFonts w:ascii="Arial" w:hAnsi="Arial" w:cs="Arial"/>
          <w:lang w:eastAsia="pl-PL"/>
        </w:rPr>
        <w:t xml:space="preserve">udostępniających zasoby, w celu wykazania braku istnienia wobec nich podstaw wykluczenia oraz spełniania, w zakresie, w jakim powołuje się na ich zasoby, warunków udziału w postepowaniu, składa oświadczenia, o których mowa </w:t>
      </w:r>
      <w:r w:rsidRPr="00653F41">
        <w:rPr>
          <w:rFonts w:ascii="Arial" w:hAnsi="Arial" w:cs="Arial"/>
          <w:bCs/>
          <w:lang w:eastAsia="pl-PL"/>
        </w:rPr>
        <w:t>w</w:t>
      </w:r>
      <w:r w:rsidRPr="00653F41">
        <w:rPr>
          <w:rFonts w:ascii="Arial" w:hAnsi="Arial" w:cs="Arial"/>
          <w:b/>
          <w:bCs/>
          <w:lang w:eastAsia="pl-PL"/>
        </w:rPr>
        <w:t xml:space="preserve"> Rozdziale VI pkt 2.4.</w:t>
      </w:r>
      <w:r w:rsidRPr="00653F41">
        <w:rPr>
          <w:rFonts w:ascii="Arial" w:hAnsi="Arial" w:cs="Arial"/>
          <w:lang w:eastAsia="pl-PL"/>
        </w:rPr>
        <w:t xml:space="preserve"> </w:t>
      </w:r>
    </w:p>
    <w:p w14:paraId="422681F5" w14:textId="77777777" w:rsidR="00653F41" w:rsidRPr="00653F41" w:rsidRDefault="004856DE" w:rsidP="00653F41">
      <w:pPr>
        <w:pStyle w:val="Akapitzlist"/>
        <w:numPr>
          <w:ilvl w:val="1"/>
          <w:numId w:val="13"/>
        </w:numPr>
        <w:spacing w:after="120"/>
        <w:jc w:val="both"/>
        <w:rPr>
          <w:rFonts w:ascii="Arial" w:hAnsi="Arial" w:cs="Arial"/>
          <w:lang w:eastAsia="pl-PL"/>
        </w:rPr>
      </w:pPr>
      <w:r w:rsidRPr="00653F41">
        <w:rPr>
          <w:rFonts w:ascii="Arial" w:hAnsi="Arial" w:cs="Arial"/>
          <w:lang w:eastAsia="pl-PL"/>
        </w:rPr>
        <w:t xml:space="preserve">Zamawiający oceni, czy udostępniane wykonawcy przez podmioty udostępniające zasoby zdolności lub ich sytuacja, pozwalają na wykazanie przez wykonawcę spełniania warunków udziału w postępowaniu, o których mowa w </w:t>
      </w:r>
      <w:r w:rsidRPr="00653F41">
        <w:rPr>
          <w:rFonts w:ascii="Arial" w:hAnsi="Arial" w:cs="Arial"/>
          <w:b/>
          <w:lang w:eastAsia="pl-PL"/>
        </w:rPr>
        <w:t>Rozdziale VI pkt. 1.4</w:t>
      </w:r>
      <w:r w:rsidRPr="00653F41">
        <w:rPr>
          <w:rFonts w:ascii="Arial" w:hAnsi="Arial" w:cs="Arial"/>
          <w:lang w:eastAsia="pl-PL"/>
        </w:rPr>
        <w:t xml:space="preserve">  oraz  zbada, czy nie zachodzą wobec tego podmiotu podstawy wykluczenia, które zostały przewidziane względem wykonawcy o których mowa w </w:t>
      </w:r>
      <w:r w:rsidRPr="00653F41">
        <w:rPr>
          <w:rFonts w:ascii="Arial" w:hAnsi="Arial" w:cs="Arial"/>
          <w:b/>
          <w:lang w:eastAsia="pl-PL"/>
        </w:rPr>
        <w:t>Rozdziale V</w:t>
      </w:r>
      <w:r w:rsidRPr="00653F41">
        <w:rPr>
          <w:rFonts w:ascii="Arial" w:hAnsi="Arial" w:cs="Arial"/>
          <w:lang w:eastAsia="pl-PL"/>
        </w:rPr>
        <w:t xml:space="preserve"> </w:t>
      </w:r>
      <w:r w:rsidRPr="00653F41">
        <w:rPr>
          <w:rFonts w:ascii="Arial" w:hAnsi="Arial" w:cs="Arial"/>
          <w:b/>
          <w:bCs/>
          <w:lang w:eastAsia="pl-PL"/>
        </w:rPr>
        <w:t>pkt. 1.1.</w:t>
      </w:r>
      <w:r w:rsidR="00B939F7" w:rsidRPr="00653F41">
        <w:rPr>
          <w:rFonts w:ascii="Arial" w:hAnsi="Arial" w:cs="Arial"/>
          <w:b/>
          <w:bCs/>
          <w:lang w:eastAsia="pl-PL"/>
        </w:rPr>
        <w:t xml:space="preserve">, </w:t>
      </w:r>
      <w:r w:rsidRPr="00653F41">
        <w:rPr>
          <w:rFonts w:ascii="Arial" w:hAnsi="Arial" w:cs="Arial"/>
          <w:b/>
          <w:bCs/>
          <w:lang w:eastAsia="pl-PL"/>
        </w:rPr>
        <w:t xml:space="preserve">2.1. i 4.1 </w:t>
      </w:r>
      <w:r w:rsidRPr="00653F41">
        <w:rPr>
          <w:rFonts w:ascii="Arial" w:hAnsi="Arial" w:cs="Arial"/>
          <w:bCs/>
        </w:rPr>
        <w:t xml:space="preserve">oraz składa dokumenty wskazane w </w:t>
      </w:r>
      <w:r w:rsidRPr="00653F41">
        <w:rPr>
          <w:rFonts w:ascii="Arial" w:hAnsi="Arial" w:cs="Arial"/>
          <w:b/>
          <w:bCs/>
        </w:rPr>
        <w:t xml:space="preserve">Rozdziale V pkt. 2.2. </w:t>
      </w:r>
    </w:p>
    <w:p w14:paraId="6D7C0A6A" w14:textId="13D7355A" w:rsidR="004856DE" w:rsidRPr="00653F41" w:rsidRDefault="004856DE" w:rsidP="00653F41">
      <w:pPr>
        <w:pStyle w:val="Akapitzlist"/>
        <w:numPr>
          <w:ilvl w:val="1"/>
          <w:numId w:val="13"/>
        </w:numPr>
        <w:spacing w:after="120"/>
        <w:jc w:val="both"/>
        <w:rPr>
          <w:rFonts w:ascii="Arial" w:hAnsi="Arial" w:cs="Arial"/>
          <w:lang w:eastAsia="pl-PL"/>
        </w:rPr>
      </w:pPr>
      <w:r w:rsidRPr="00653F41">
        <w:rPr>
          <w:rFonts w:ascii="Arial" w:hAnsi="Arial" w:cs="Arial"/>
          <w:lang w:eastAsia="pl-PL"/>
        </w:rPr>
        <w:t xml:space="preserve">Treść zobowiązania podmiotu udostępniającego zasoby potwierdza, że stosunek łączący wykonawcę z podmiotami udostępniającymi zasoby gwarantuje rzeczywisty dostęp do tych zasobów oraz musi zawierać: </w:t>
      </w:r>
    </w:p>
    <w:p w14:paraId="4AA87054" w14:textId="77777777" w:rsidR="004856DE" w:rsidRPr="00B939F7" w:rsidRDefault="004856DE" w:rsidP="004856DE">
      <w:pPr>
        <w:autoSpaceDN w:val="0"/>
        <w:spacing w:before="120" w:after="120"/>
        <w:ind w:left="1560" w:hanging="709"/>
        <w:jc w:val="both"/>
        <w:textAlignment w:val="baseline"/>
        <w:rPr>
          <w:rFonts w:ascii="Arial" w:hAnsi="Arial" w:cs="Arial"/>
          <w:lang w:eastAsia="pl-PL"/>
        </w:rPr>
      </w:pPr>
      <w:r w:rsidRPr="00B939F7">
        <w:rPr>
          <w:rFonts w:ascii="Arial" w:hAnsi="Arial" w:cs="Arial"/>
          <w:lang w:eastAsia="pl-PL"/>
        </w:rPr>
        <w:t xml:space="preserve">4.9.1. kto jest podmiotem przyjmującym zasoby (nazwa i adres wykonawcy składającego ofertę), </w:t>
      </w:r>
    </w:p>
    <w:p w14:paraId="3AEA2F0B" w14:textId="77777777" w:rsidR="004856DE" w:rsidRPr="00B939F7" w:rsidRDefault="004856DE" w:rsidP="004856DE">
      <w:pPr>
        <w:autoSpaceDN w:val="0"/>
        <w:spacing w:before="120" w:after="120"/>
        <w:ind w:left="1560" w:hanging="710"/>
        <w:jc w:val="both"/>
        <w:textAlignment w:val="baseline"/>
        <w:rPr>
          <w:rFonts w:ascii="Arial" w:hAnsi="Arial" w:cs="Arial"/>
          <w:lang w:eastAsia="pl-PL"/>
        </w:rPr>
      </w:pPr>
      <w:r w:rsidRPr="00B939F7">
        <w:rPr>
          <w:rFonts w:ascii="Arial" w:hAnsi="Arial" w:cs="Arial"/>
          <w:lang w:eastAsia="pl-PL"/>
        </w:rPr>
        <w:t xml:space="preserve">4.9.2. kto jest podmiotem udostępniającym zasoby (nazwa i adres podmiotu udostępniającego  zasoby), </w:t>
      </w:r>
    </w:p>
    <w:p w14:paraId="451B7B62" w14:textId="77777777" w:rsidR="004856DE" w:rsidRPr="00B939F7" w:rsidRDefault="004856DE" w:rsidP="004856DE">
      <w:pPr>
        <w:autoSpaceDN w:val="0"/>
        <w:spacing w:before="120" w:after="120"/>
        <w:ind w:left="1560" w:hanging="709"/>
        <w:jc w:val="both"/>
        <w:textAlignment w:val="baseline"/>
        <w:rPr>
          <w:rFonts w:ascii="Arial" w:hAnsi="Arial" w:cs="Arial"/>
          <w:lang w:eastAsia="pl-PL"/>
        </w:rPr>
      </w:pPr>
      <w:r w:rsidRPr="00B939F7">
        <w:rPr>
          <w:rFonts w:ascii="Arial" w:hAnsi="Arial" w:cs="Arial"/>
          <w:lang w:eastAsia="pl-PL"/>
        </w:rPr>
        <w:t xml:space="preserve">4.9.3. nazwa zamówienia publicznego, do realizacji którego zasoby będą udostępniane, </w:t>
      </w:r>
    </w:p>
    <w:p w14:paraId="4A5935E5" w14:textId="77777777" w:rsidR="004856DE" w:rsidRPr="00B939F7" w:rsidRDefault="004856DE" w:rsidP="004856DE">
      <w:pPr>
        <w:autoSpaceDN w:val="0"/>
        <w:spacing w:before="120" w:after="120"/>
        <w:ind w:left="1560" w:hanging="709"/>
        <w:jc w:val="both"/>
        <w:textAlignment w:val="baseline"/>
        <w:rPr>
          <w:rFonts w:ascii="Arial" w:hAnsi="Arial" w:cs="Arial"/>
          <w:lang w:eastAsia="pl-PL"/>
        </w:rPr>
      </w:pPr>
      <w:r w:rsidRPr="00B939F7">
        <w:rPr>
          <w:rFonts w:ascii="Arial" w:hAnsi="Arial" w:cs="Arial"/>
          <w:lang w:eastAsia="pl-PL"/>
        </w:rPr>
        <w:t>4.9.4. zakres dostępnych wykonawcy zasobów podmiotu udostępniającego zasoby;</w:t>
      </w:r>
    </w:p>
    <w:p w14:paraId="5B755D1E" w14:textId="77777777" w:rsidR="004856DE" w:rsidRPr="00B939F7" w:rsidRDefault="004856DE" w:rsidP="0015237E">
      <w:pPr>
        <w:numPr>
          <w:ilvl w:val="0"/>
          <w:numId w:val="11"/>
        </w:numPr>
        <w:autoSpaceDN w:val="0"/>
        <w:spacing w:before="120" w:after="120"/>
        <w:ind w:left="1985" w:hanging="425"/>
        <w:jc w:val="both"/>
        <w:textAlignment w:val="baseline"/>
        <w:rPr>
          <w:rFonts w:ascii="Arial" w:hAnsi="Arial" w:cs="Arial"/>
          <w:lang w:eastAsia="pl-PL"/>
        </w:rPr>
      </w:pPr>
      <w:r w:rsidRPr="00B939F7">
        <w:rPr>
          <w:rFonts w:ascii="Arial" w:hAnsi="Arial" w:cs="Arial"/>
          <w:lang w:eastAsia="pl-PL"/>
        </w:rPr>
        <w:t xml:space="preserve">zdolności techniczne lub zawodowe w zakresie potwierdzenia spełniania warunku (np. doświadczenie, potencjał techniczny, osoby zdolne do wykonania zamówienia) </w:t>
      </w:r>
    </w:p>
    <w:p w14:paraId="40823A50" w14:textId="77777777" w:rsidR="004856DE" w:rsidRPr="00B939F7" w:rsidRDefault="004856DE" w:rsidP="0015237E">
      <w:pPr>
        <w:numPr>
          <w:ilvl w:val="0"/>
          <w:numId w:val="11"/>
        </w:numPr>
        <w:autoSpaceDN w:val="0"/>
        <w:spacing w:before="120" w:after="120"/>
        <w:ind w:left="1985" w:hanging="425"/>
        <w:jc w:val="both"/>
        <w:textAlignment w:val="baseline"/>
        <w:rPr>
          <w:rFonts w:ascii="Arial" w:hAnsi="Arial" w:cs="Arial"/>
          <w:lang w:eastAsia="pl-PL"/>
        </w:rPr>
      </w:pPr>
      <w:r w:rsidRPr="00B939F7">
        <w:rPr>
          <w:rFonts w:ascii="Arial" w:hAnsi="Arial" w:cs="Arial"/>
          <w:lang w:eastAsia="pl-PL"/>
        </w:rPr>
        <w:t xml:space="preserve">sytuacja finansowa lub ekonomiczna (np. wysokość środków finansowych) </w:t>
      </w:r>
    </w:p>
    <w:p w14:paraId="5F03F6E9" w14:textId="77777777" w:rsidR="004856DE" w:rsidRPr="00B939F7" w:rsidRDefault="004856DE" w:rsidP="004856DE">
      <w:pPr>
        <w:autoSpaceDN w:val="0"/>
        <w:spacing w:before="120" w:after="120"/>
        <w:ind w:left="1563" w:hanging="712"/>
        <w:jc w:val="both"/>
        <w:textAlignment w:val="baseline"/>
        <w:rPr>
          <w:rFonts w:ascii="Arial" w:hAnsi="Arial" w:cs="Arial"/>
          <w:lang w:eastAsia="pl-PL"/>
        </w:rPr>
      </w:pPr>
      <w:r w:rsidRPr="00B939F7">
        <w:rPr>
          <w:rFonts w:ascii="Arial" w:hAnsi="Arial" w:cs="Arial"/>
          <w:lang w:eastAsia="pl-PL"/>
        </w:rPr>
        <w:t>4.9.5. sposób i okres udostępnienia wykonawcy i wykorzystania przez niego zasobów podmiotu udostępniającego te zasoby przy wykonywaniu zamówienia np. udostępnienie osób, udostępnienie koparki, udostępnienie środków finansowych, podwykonawstwo, co najmniej na czas realizacji zamówienia.</w:t>
      </w:r>
    </w:p>
    <w:p w14:paraId="36243F68" w14:textId="77777777" w:rsidR="004856DE" w:rsidRPr="00B939F7" w:rsidRDefault="004856DE" w:rsidP="004856DE">
      <w:pPr>
        <w:autoSpaceDN w:val="0"/>
        <w:spacing w:before="120" w:after="120"/>
        <w:ind w:left="1563" w:hanging="712"/>
        <w:jc w:val="both"/>
        <w:textAlignment w:val="baseline"/>
        <w:rPr>
          <w:rFonts w:ascii="Arial" w:hAnsi="Arial" w:cs="Arial"/>
          <w:lang w:eastAsia="pl-PL"/>
        </w:rPr>
      </w:pPr>
      <w:r w:rsidRPr="00B939F7">
        <w:rPr>
          <w:rFonts w:ascii="Arial" w:hAnsi="Arial" w:cs="Arial"/>
          <w:lang w:eastAsia="pl-PL"/>
        </w:rPr>
        <w:t>4.9.6.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7A14ECD" w14:textId="71018BED" w:rsidR="004856DE" w:rsidRPr="00B939F7" w:rsidRDefault="004856DE" w:rsidP="004856DE">
      <w:pPr>
        <w:autoSpaceDN w:val="0"/>
        <w:spacing w:before="120" w:after="120"/>
        <w:ind w:left="1134" w:hanging="708"/>
        <w:jc w:val="both"/>
        <w:textAlignment w:val="baseline"/>
        <w:rPr>
          <w:rFonts w:ascii="Arial" w:hAnsi="Arial" w:cs="Arial"/>
          <w:lang w:eastAsia="pl-PL"/>
        </w:rPr>
      </w:pPr>
      <w:r w:rsidRPr="00B939F7">
        <w:rPr>
          <w:rFonts w:ascii="Arial" w:hAnsi="Arial" w:cs="Arial"/>
          <w:lang w:eastAsia="pl-PL"/>
        </w:rPr>
        <w:t>4.1</w:t>
      </w:r>
      <w:r w:rsidR="00653F41">
        <w:rPr>
          <w:rFonts w:ascii="Arial" w:hAnsi="Arial" w:cs="Arial"/>
          <w:lang w:eastAsia="pl-PL"/>
        </w:rPr>
        <w:t>1</w:t>
      </w:r>
      <w:r w:rsidRPr="00B939F7">
        <w:rPr>
          <w:rFonts w:ascii="Arial" w:hAnsi="Arial" w:cs="Arial"/>
          <w:lang w:eastAsia="pl-PL"/>
        </w:rPr>
        <w:t>. Zobowiązanie  podmiotu udostępniającego zasoby lub inny dokument musi być podpisane przez osobę/y uprawnioną/e do reprezentacji podmiotu udostepniającego zasoby.</w:t>
      </w:r>
    </w:p>
    <w:p w14:paraId="7258D607" w14:textId="417BDA46" w:rsidR="004856DE" w:rsidRPr="00B939F7" w:rsidRDefault="004856DE" w:rsidP="004856DE">
      <w:pPr>
        <w:autoSpaceDN w:val="0"/>
        <w:spacing w:before="120" w:after="120"/>
        <w:ind w:left="1134" w:hanging="708"/>
        <w:jc w:val="both"/>
        <w:textAlignment w:val="baseline"/>
        <w:rPr>
          <w:rFonts w:ascii="Arial" w:hAnsi="Arial" w:cs="Arial"/>
          <w:lang w:eastAsia="pl-PL"/>
        </w:rPr>
      </w:pPr>
      <w:r w:rsidRPr="00B939F7">
        <w:rPr>
          <w:rFonts w:ascii="Arial" w:hAnsi="Arial" w:cs="Arial"/>
          <w:lang w:eastAsia="pl-PL"/>
        </w:rPr>
        <w:t>4.1</w:t>
      </w:r>
      <w:r w:rsidR="00653F41">
        <w:rPr>
          <w:rFonts w:ascii="Arial" w:hAnsi="Arial" w:cs="Arial"/>
          <w:lang w:eastAsia="pl-PL"/>
        </w:rPr>
        <w:t>2</w:t>
      </w:r>
      <w:r w:rsidRPr="00B939F7">
        <w:rPr>
          <w:rFonts w:ascii="Arial" w:hAnsi="Arial" w:cs="Arial"/>
          <w:lang w:eastAsia="pl-PL"/>
        </w:rPr>
        <w:t xml:space="preserve">. Wzór zobowiązania do oddania do dyspozycji niezbędnych zasobów na potrzeby realizacji zamówienia stanowi załącznik do SWZ. </w:t>
      </w:r>
    </w:p>
    <w:p w14:paraId="5517B64A" w14:textId="77777777" w:rsidR="004856DE" w:rsidRPr="00AE3C61" w:rsidRDefault="004856DE" w:rsidP="004856DE">
      <w:pPr>
        <w:pStyle w:val="NormalnyWeb"/>
        <w:spacing w:before="360" w:after="120"/>
        <w:ind w:left="403" w:hanging="403"/>
        <w:jc w:val="both"/>
        <w:rPr>
          <w:rFonts w:ascii="Arial" w:hAnsi="Arial" w:cs="Arial"/>
          <w:b/>
          <w:bCs/>
        </w:rPr>
      </w:pPr>
      <w:r>
        <w:rPr>
          <w:rFonts w:ascii="Arial" w:hAnsi="Arial" w:cs="Arial"/>
          <w:b/>
          <w:bCs/>
        </w:rPr>
        <w:t>5</w:t>
      </w:r>
      <w:r w:rsidRPr="00AE3C61">
        <w:rPr>
          <w:rFonts w:ascii="Arial" w:hAnsi="Arial" w:cs="Arial"/>
          <w:b/>
          <w:bCs/>
        </w:rPr>
        <w:t>.  Podwykonawcy</w:t>
      </w:r>
    </w:p>
    <w:p w14:paraId="09B91685" w14:textId="77777777" w:rsidR="004856DE" w:rsidRPr="008C11E4" w:rsidRDefault="004856DE" w:rsidP="004856DE">
      <w:pPr>
        <w:pStyle w:val="NormalnyWeb"/>
        <w:suppressAutoHyphens w:val="0"/>
        <w:spacing w:before="120" w:after="120"/>
        <w:ind w:left="851" w:hanging="567"/>
        <w:jc w:val="both"/>
        <w:rPr>
          <w:rFonts w:ascii="Arial" w:hAnsi="Arial" w:cs="Arial"/>
        </w:rPr>
      </w:pPr>
      <w:r w:rsidRPr="003B51A8">
        <w:rPr>
          <w:rFonts w:ascii="Arial" w:hAnsi="Arial" w:cs="Arial"/>
        </w:rPr>
        <w:t xml:space="preserve">5.1. Wykonawca może powierzyć </w:t>
      </w:r>
      <w:r w:rsidRPr="008C11E4">
        <w:rPr>
          <w:rFonts w:ascii="Arial" w:hAnsi="Arial" w:cs="Arial"/>
        </w:rPr>
        <w:t>wykonanie części zamówienia podwykonawcy.</w:t>
      </w:r>
    </w:p>
    <w:p w14:paraId="7A988B0C" w14:textId="3E6243AC" w:rsidR="00B939F7" w:rsidRPr="008C11E4" w:rsidRDefault="004856DE" w:rsidP="00B939F7">
      <w:pPr>
        <w:pStyle w:val="NormalnyWeb"/>
        <w:suppressAutoHyphens w:val="0"/>
        <w:spacing w:before="120" w:after="120"/>
        <w:ind w:left="851" w:hanging="567"/>
        <w:jc w:val="both"/>
        <w:rPr>
          <w:rFonts w:ascii="Arial" w:hAnsi="Arial" w:cs="Arial"/>
          <w:b/>
          <w:bCs/>
        </w:rPr>
      </w:pPr>
      <w:r w:rsidRPr="008C11E4">
        <w:rPr>
          <w:rFonts w:ascii="Arial" w:hAnsi="Arial" w:cs="Arial"/>
        </w:rPr>
        <w:t>5.2.  Zamawiający zastrzega osobiste wykonanie przez wykonawcę kluczowych zadań dotyczących</w:t>
      </w:r>
      <w:r w:rsidR="00B939F7" w:rsidRPr="008C11E4">
        <w:rPr>
          <w:rFonts w:ascii="Arial" w:hAnsi="Arial" w:cs="Arial"/>
        </w:rPr>
        <w:t xml:space="preserve">: </w:t>
      </w:r>
      <w:r w:rsidR="00B939F7" w:rsidRPr="008C11E4">
        <w:rPr>
          <w:rFonts w:ascii="Arial" w:hAnsi="Arial" w:cs="Arial"/>
          <w:b/>
          <w:bCs/>
          <w:i/>
          <w:iCs/>
        </w:rPr>
        <w:t>wywozu nieczystości ciekłych do stacji zlewnej pojazdami asenizacyjnymi spełniającymi wymagania określone w rozporządzeniu Ministra Infrastruktury z dnia 12 listopada 2002 r. w sprawie wymagań dla pojazdów asenizacyjnych (Dz. U. 2022 Nr 193, poz. 1617) i przepisami prawa o ruchu drogowym oraz posiadających aktualne badania techniczne.</w:t>
      </w:r>
    </w:p>
    <w:p w14:paraId="7DA1B5C1" w14:textId="351218C2" w:rsidR="004856DE" w:rsidRPr="008C11E4" w:rsidRDefault="004856DE" w:rsidP="004856DE">
      <w:pPr>
        <w:pStyle w:val="NormalnyWeb"/>
        <w:suppressAutoHyphens w:val="0"/>
        <w:spacing w:before="120" w:after="120"/>
        <w:ind w:left="851" w:hanging="491"/>
        <w:jc w:val="both"/>
        <w:rPr>
          <w:rFonts w:ascii="Arial" w:hAnsi="Arial" w:cs="Arial"/>
        </w:rPr>
      </w:pPr>
      <w:r w:rsidRPr="008C11E4">
        <w:rPr>
          <w:rFonts w:ascii="Arial" w:hAnsi="Arial" w:cs="Arial"/>
        </w:rPr>
        <w:t>5.3.</w:t>
      </w:r>
      <w:r w:rsidR="00B939F7" w:rsidRPr="008C11E4">
        <w:rPr>
          <w:rFonts w:ascii="Arial" w:hAnsi="Arial" w:cs="Arial"/>
        </w:rPr>
        <w:t xml:space="preserve"> </w:t>
      </w:r>
      <w:r w:rsidRPr="008C11E4">
        <w:rPr>
          <w:rFonts w:ascii="Arial" w:hAnsi="Arial" w:cs="Arial"/>
        </w:rPr>
        <w:t>Zamawiający nie wymaga od podwykonawców na zasobach których Wykonawca nie polega w celu wykazania spełnienia warunków  złożenia podmiotowych środków dowodowych na potwierdzenie braku podstaw do wykluczenia.</w:t>
      </w:r>
    </w:p>
    <w:p w14:paraId="3FC6A24D" w14:textId="77777777" w:rsidR="004856DE" w:rsidRPr="008C11E4" w:rsidRDefault="004856DE" w:rsidP="004856DE">
      <w:pPr>
        <w:pStyle w:val="NormalnyWeb"/>
        <w:spacing w:before="120" w:after="120"/>
        <w:ind w:left="403" w:hanging="403"/>
        <w:jc w:val="both"/>
        <w:rPr>
          <w:rFonts w:ascii="Arial" w:hAnsi="Arial" w:cs="Arial"/>
          <w:b/>
          <w:bCs/>
        </w:rPr>
      </w:pPr>
      <w:r w:rsidRPr="008C11E4">
        <w:rPr>
          <w:rFonts w:ascii="Arial" w:hAnsi="Arial" w:cs="Arial"/>
          <w:b/>
          <w:bCs/>
        </w:rPr>
        <w:t xml:space="preserve">6. Wykonawcy wspólnie ubiegający się o udzielenie zamówienia, </w:t>
      </w:r>
    </w:p>
    <w:p w14:paraId="424D411C" w14:textId="77777777" w:rsidR="004856DE" w:rsidRPr="008C11E4" w:rsidRDefault="004856DE" w:rsidP="004856DE">
      <w:pPr>
        <w:spacing w:before="120" w:after="120"/>
        <w:ind w:left="993" w:hanging="590"/>
        <w:jc w:val="both"/>
        <w:rPr>
          <w:rFonts w:ascii="Arial" w:hAnsi="Arial" w:cs="Arial"/>
        </w:rPr>
      </w:pPr>
      <w:r w:rsidRPr="008C11E4">
        <w:rPr>
          <w:rFonts w:ascii="Arial" w:hAnsi="Arial" w:cs="Arial"/>
        </w:rPr>
        <w:t xml:space="preserve">6.1. W przypadku składania oferty wspólnej przez kilku wykonawców, każdy z wykonawców wspólnie ubiegających się o udzielenie zamówienia  musi złożyć dokumenty i oświadczenia wskazane w </w:t>
      </w:r>
      <w:r w:rsidRPr="008C11E4">
        <w:rPr>
          <w:rFonts w:ascii="Arial" w:hAnsi="Arial" w:cs="Arial"/>
          <w:b/>
        </w:rPr>
        <w:t>Rozdziale VI pkt. 2.1.</w:t>
      </w:r>
    </w:p>
    <w:p w14:paraId="28C7A08C" w14:textId="77777777" w:rsidR="004856DE" w:rsidRPr="008C11E4" w:rsidRDefault="004856DE" w:rsidP="004856DE">
      <w:pPr>
        <w:spacing w:before="120" w:after="120"/>
        <w:ind w:left="1583" w:hanging="590"/>
        <w:jc w:val="both"/>
        <w:rPr>
          <w:rFonts w:ascii="Arial" w:hAnsi="Arial" w:cs="Arial"/>
        </w:rPr>
      </w:pPr>
      <w:r w:rsidRPr="008C11E4">
        <w:rPr>
          <w:rFonts w:ascii="Arial" w:hAnsi="Arial" w:cs="Arial"/>
        </w:rPr>
        <w:t xml:space="preserve">Pozostałe dokumenty będą traktowane jako wspólne. </w:t>
      </w:r>
    </w:p>
    <w:p w14:paraId="0D66D861" w14:textId="692F5053" w:rsidR="004856DE" w:rsidRPr="008C11E4" w:rsidRDefault="004856DE" w:rsidP="004856DE">
      <w:pPr>
        <w:tabs>
          <w:tab w:val="num" w:pos="993"/>
        </w:tabs>
        <w:spacing w:before="120" w:after="120"/>
        <w:ind w:left="993" w:hanging="590"/>
        <w:jc w:val="both"/>
        <w:rPr>
          <w:rFonts w:ascii="Arial" w:hAnsi="Arial" w:cs="Arial"/>
          <w:sz w:val="20"/>
          <w:szCs w:val="20"/>
        </w:rPr>
      </w:pPr>
      <w:r w:rsidRPr="008C11E4">
        <w:rPr>
          <w:rFonts w:ascii="Arial" w:hAnsi="Arial" w:cs="Arial"/>
        </w:rPr>
        <w:t xml:space="preserve">6.2. Sposób spełnienia warunków udziału w postepowaniu przez wykonawców wspólnie ubiegających się, zgodnie z art. 58 ust. 4 </w:t>
      </w:r>
      <w:proofErr w:type="spellStart"/>
      <w:r w:rsidRPr="008C11E4">
        <w:rPr>
          <w:rFonts w:ascii="Arial" w:hAnsi="Arial" w:cs="Arial"/>
        </w:rPr>
        <w:t>Pzp</w:t>
      </w:r>
      <w:proofErr w:type="spellEnd"/>
      <w:r w:rsidRPr="008C11E4">
        <w:rPr>
          <w:rFonts w:ascii="Arial" w:hAnsi="Arial" w:cs="Arial"/>
        </w:rPr>
        <w:t xml:space="preserve"> został wskazany w </w:t>
      </w:r>
      <w:r w:rsidRPr="008C11E4">
        <w:rPr>
          <w:rFonts w:ascii="Arial" w:hAnsi="Arial" w:cs="Arial"/>
          <w:b/>
        </w:rPr>
        <w:t>Rozdziale VI</w:t>
      </w:r>
      <w:r w:rsidRPr="008C11E4">
        <w:rPr>
          <w:rFonts w:ascii="Arial" w:hAnsi="Arial" w:cs="Arial"/>
        </w:rPr>
        <w:t>.</w:t>
      </w:r>
    </w:p>
    <w:p w14:paraId="3D87B996" w14:textId="77777777" w:rsidR="004856DE" w:rsidRPr="008C11E4" w:rsidRDefault="004856DE" w:rsidP="004856DE">
      <w:pPr>
        <w:spacing w:before="120" w:after="120"/>
        <w:ind w:left="993" w:hanging="567"/>
        <w:jc w:val="both"/>
        <w:rPr>
          <w:rFonts w:ascii="Arial" w:hAnsi="Arial" w:cs="Arial"/>
          <w:b/>
          <w:u w:val="single"/>
        </w:rPr>
      </w:pPr>
      <w:r w:rsidRPr="008C11E4">
        <w:rPr>
          <w:rFonts w:ascii="Arial" w:hAnsi="Arial" w:cs="Arial"/>
        </w:rPr>
        <w:t>6.3. Wykonawcy ubiegający się wspólnie o udzielenie zamówienia muszą ustanowić pełnomocnika do reprezentowania ich w postępowaniu o udzielenie zamówienia albo do reprezentowania w postępowaniu i zawarcia umowy</w:t>
      </w:r>
      <w:r w:rsidRPr="008C11E4">
        <w:rPr>
          <w:rFonts w:ascii="Arial" w:hAnsi="Arial" w:cs="Arial"/>
          <w:b/>
        </w:rPr>
        <w:t xml:space="preserve">. </w:t>
      </w:r>
      <w:r w:rsidRPr="008C11E4">
        <w:rPr>
          <w:rFonts w:ascii="Arial" w:hAnsi="Arial" w:cs="Arial"/>
          <w:b/>
          <w:u w:val="single"/>
        </w:rPr>
        <w:t>Do OFERTY należy dołączyć stosowne pełnomocnictwo w formie elektronicznej lub w postaci elektronicznej opatrzonej podpisem zaufanym lub podpisem osobistym  przez osobę lub osoby upoważnione do składania oświadczeń woli każdego z wykonawców wspólnie ubiegających się o udzielenie zamówienia.</w:t>
      </w:r>
    </w:p>
    <w:p w14:paraId="1AE779C0" w14:textId="77777777" w:rsidR="004856DE" w:rsidRPr="008C11E4" w:rsidRDefault="004856DE" w:rsidP="004856DE">
      <w:pPr>
        <w:spacing w:before="120" w:after="120"/>
        <w:ind w:left="993" w:hanging="567"/>
        <w:jc w:val="both"/>
        <w:rPr>
          <w:rFonts w:ascii="Arial" w:hAnsi="Arial" w:cs="Arial"/>
        </w:rPr>
      </w:pPr>
      <w:r w:rsidRPr="008C11E4">
        <w:rPr>
          <w:rFonts w:ascii="Arial" w:hAnsi="Arial" w:cs="Arial"/>
        </w:rPr>
        <w:t>6.4. Wykonawcy ubiegający się wspólnie o udzielenie zamówienia  ponoszą solidarną odpowiedzialność za niewykonanie lub nienależyte wykonanie zamówienia, określoną w art. 366 Kodeksu cywilnego.</w:t>
      </w:r>
    </w:p>
    <w:p w14:paraId="3D366E73" w14:textId="77777777" w:rsidR="004856DE" w:rsidRPr="008C11E4" w:rsidRDefault="004856DE" w:rsidP="004856DE">
      <w:pPr>
        <w:spacing w:before="120" w:after="120"/>
        <w:ind w:left="426"/>
        <w:jc w:val="both"/>
        <w:rPr>
          <w:rFonts w:ascii="Arial" w:hAnsi="Arial" w:cs="Arial"/>
        </w:rPr>
      </w:pPr>
      <w:r w:rsidRPr="008C11E4">
        <w:rPr>
          <w:rFonts w:ascii="Arial" w:hAnsi="Arial" w:cs="Arial"/>
        </w:rPr>
        <w:t>6.5. Wszelka korespondencja będzie prowadzona wyłącznie z pełnomocnikiem.</w:t>
      </w:r>
    </w:p>
    <w:p w14:paraId="6C38185A" w14:textId="77777777" w:rsidR="004856DE" w:rsidRPr="008C11E4" w:rsidRDefault="004856DE" w:rsidP="004856DE">
      <w:pPr>
        <w:spacing w:before="120" w:after="120"/>
        <w:ind w:left="851" w:hanging="425"/>
        <w:jc w:val="both"/>
        <w:rPr>
          <w:rFonts w:ascii="Arial" w:hAnsi="Arial" w:cs="Arial"/>
          <w:b/>
          <w:u w:val="single"/>
        </w:rPr>
      </w:pPr>
      <w:r w:rsidRPr="008C11E4">
        <w:rPr>
          <w:rFonts w:ascii="Arial" w:hAnsi="Arial" w:cs="Arial"/>
        </w:rPr>
        <w:t>6.6.</w:t>
      </w:r>
      <w:r w:rsidRPr="008C11E4">
        <w:rPr>
          <w:rFonts w:ascii="Arial" w:hAnsi="Arial" w:cs="Arial"/>
          <w:b/>
          <w:u w:val="single"/>
        </w:rPr>
        <w:t xml:space="preserve"> W formularzu OFERTA w miejscu „nazwa i adres wykonawcy” należy wpisać dane dotyczące wszystkich podmiotów wspólnie ubiegających się o udzielenie zamówienie, a nie tylko pełnomocnika.</w:t>
      </w:r>
    </w:p>
    <w:p w14:paraId="3F0B2816" w14:textId="6BC3F088" w:rsidR="004856DE" w:rsidRPr="008C11E4" w:rsidRDefault="004856DE" w:rsidP="004856DE">
      <w:pPr>
        <w:spacing w:line="276" w:lineRule="auto"/>
        <w:ind w:left="851" w:hanging="425"/>
        <w:jc w:val="both"/>
        <w:rPr>
          <w:rFonts w:ascii="Arial" w:hAnsi="Arial" w:cs="Arial"/>
        </w:rPr>
      </w:pPr>
      <w:r w:rsidRPr="008C11E4">
        <w:rPr>
          <w:rFonts w:ascii="Arial" w:hAnsi="Arial" w:cs="Arial"/>
        </w:rPr>
        <w:t>6.7.</w:t>
      </w:r>
      <w:r w:rsidRPr="008C11E4">
        <w:t xml:space="preserve"> </w:t>
      </w:r>
      <w:r w:rsidRPr="008C11E4">
        <w:rPr>
          <w:rFonts w:ascii="Arial" w:hAnsi="Arial" w:cs="Arial"/>
        </w:rPr>
        <w:t xml:space="preserve">W formularzu OFERTA należy wskazać, które wykonają poszczególni wykonawcy wspólnie ubiegający się o udzielenie zamówienia. </w:t>
      </w:r>
    </w:p>
    <w:p w14:paraId="68402827" w14:textId="45871C7C" w:rsidR="004856DE" w:rsidRPr="008C11E4" w:rsidRDefault="004856DE" w:rsidP="00B939F7">
      <w:pPr>
        <w:spacing w:before="120" w:after="120"/>
        <w:ind w:left="993" w:hanging="567"/>
        <w:jc w:val="both"/>
        <w:rPr>
          <w:rFonts w:ascii="Arial" w:hAnsi="Arial" w:cs="Arial"/>
        </w:rPr>
      </w:pPr>
      <w:r w:rsidRPr="008C11E4">
        <w:rPr>
          <w:rFonts w:ascii="Arial" w:hAnsi="Arial" w:cs="Arial"/>
        </w:rPr>
        <w:t>6.8.</w:t>
      </w:r>
      <w:r w:rsidR="00B939F7" w:rsidRPr="008C11E4">
        <w:rPr>
          <w:rFonts w:ascii="Arial" w:hAnsi="Arial" w:cs="Arial"/>
        </w:rPr>
        <w:t xml:space="preserve"> </w:t>
      </w:r>
      <w:r w:rsidRPr="008C11E4">
        <w:rPr>
          <w:rFonts w:ascii="Arial" w:hAnsi="Arial" w:cs="Arial"/>
          <w:b/>
          <w:bCs/>
        </w:rPr>
        <w:t>Zamawiający nie zastrzega obowiązku osobistego wykonania przez poszczególnych wykonawców wspólnie ubiegających się o udzielenie zamówienia kluczowych zadań.</w:t>
      </w:r>
    </w:p>
    <w:p w14:paraId="0051616C" w14:textId="77777777" w:rsidR="004856DE" w:rsidRPr="008C11E4" w:rsidRDefault="004856DE" w:rsidP="004856DE">
      <w:pPr>
        <w:spacing w:before="120" w:after="120"/>
        <w:ind w:left="851" w:hanging="425"/>
        <w:jc w:val="both"/>
        <w:rPr>
          <w:rFonts w:ascii="Arial" w:hAnsi="Arial" w:cs="Arial"/>
        </w:rPr>
      </w:pPr>
      <w:r w:rsidRPr="008C11E4">
        <w:rPr>
          <w:rFonts w:ascii="Arial" w:hAnsi="Arial" w:cs="Arial"/>
        </w:rPr>
        <w:t>6.9. Przed podpisaniem umowy od Wykonawców ubiegających się wspólnie o zamówienie publiczne, których oferta została wybrana Zamawiający będzie  żądać umowy regulującej ich współpracę.</w:t>
      </w:r>
    </w:p>
    <w:p w14:paraId="4D132C5F" w14:textId="77777777" w:rsidR="004856DE" w:rsidRPr="008C11E4" w:rsidRDefault="004856DE" w:rsidP="004856DE">
      <w:pPr>
        <w:pStyle w:val="NormalnyWeb"/>
        <w:spacing w:before="360" w:after="120"/>
        <w:jc w:val="both"/>
        <w:rPr>
          <w:rFonts w:ascii="Arial" w:hAnsi="Arial" w:cs="Arial"/>
          <w:b/>
          <w:bCs/>
        </w:rPr>
      </w:pPr>
      <w:r w:rsidRPr="008C11E4">
        <w:rPr>
          <w:rFonts w:ascii="Arial" w:hAnsi="Arial" w:cs="Arial"/>
          <w:b/>
          <w:bCs/>
        </w:rPr>
        <w:t xml:space="preserve">VII. Informacja o przedmiotowych środkach dowodowych </w:t>
      </w:r>
    </w:p>
    <w:p w14:paraId="739A24EE" w14:textId="77777777" w:rsidR="004856DE" w:rsidRPr="008C11E4" w:rsidRDefault="004856DE" w:rsidP="004856DE">
      <w:pPr>
        <w:pStyle w:val="NormalnyWeb"/>
        <w:spacing w:before="120" w:after="120"/>
        <w:ind w:left="426"/>
        <w:jc w:val="both"/>
        <w:rPr>
          <w:rFonts w:ascii="Arial" w:hAnsi="Arial" w:cs="Arial"/>
          <w:bCs/>
        </w:rPr>
      </w:pPr>
      <w:r w:rsidRPr="008C11E4">
        <w:rPr>
          <w:rFonts w:ascii="Arial" w:hAnsi="Arial" w:cs="Arial"/>
          <w:bCs/>
        </w:rPr>
        <w:t xml:space="preserve">Zamawiający nie wymaga złożenia przedmiotowych środków dowodowych </w:t>
      </w:r>
    </w:p>
    <w:p w14:paraId="090872BB" w14:textId="77777777" w:rsidR="004856DE" w:rsidRPr="008C11E4" w:rsidRDefault="004856DE" w:rsidP="004856DE">
      <w:pPr>
        <w:autoSpaceDE w:val="0"/>
        <w:autoSpaceDN w:val="0"/>
        <w:adjustRightInd w:val="0"/>
        <w:spacing w:before="360" w:after="120"/>
        <w:ind w:left="567" w:hanging="567"/>
        <w:jc w:val="both"/>
        <w:rPr>
          <w:rFonts w:ascii="Arial" w:hAnsi="Arial" w:cs="Arial"/>
          <w:b/>
        </w:rPr>
      </w:pPr>
      <w:r w:rsidRPr="008C11E4">
        <w:rPr>
          <w:rFonts w:ascii="Arial" w:hAnsi="Arial" w:cs="Arial"/>
          <w:b/>
        </w:rPr>
        <w:t>VIII.</w:t>
      </w:r>
      <w:r w:rsidRPr="008C11E4">
        <w:rPr>
          <w:rFonts w:ascii="Arial" w:hAnsi="Arial" w:cs="Arial"/>
          <w:b/>
        </w:rPr>
        <w:tab/>
        <w:t>Informacje o środkach komunikacji elektronicznej, przy użyciu których Zamawiający będzie komunikował się z Wykonawcami oraz informacje o wymaganiach technicznych i organizacyjnych sporządzania, wysyłania i odbierania korespondencji elektronicznej a także wskazanie osób uprawnionych do porozumiewania się z wykonawcami</w:t>
      </w:r>
    </w:p>
    <w:p w14:paraId="242617F3" w14:textId="77777777" w:rsidR="004856DE" w:rsidRPr="008C11E4" w:rsidRDefault="004856DE" w:rsidP="004856DE">
      <w:pPr>
        <w:autoSpaceDE w:val="0"/>
        <w:autoSpaceDN w:val="0"/>
        <w:adjustRightInd w:val="0"/>
        <w:jc w:val="both"/>
        <w:rPr>
          <w:rFonts w:ascii="Arial" w:hAnsi="Arial" w:cs="Arial"/>
          <w:b/>
        </w:rPr>
      </w:pPr>
    </w:p>
    <w:p w14:paraId="6471789A" w14:textId="77777777" w:rsidR="004856DE" w:rsidRPr="003802F0" w:rsidRDefault="004856DE" w:rsidP="0015237E">
      <w:pPr>
        <w:pStyle w:val="Akapitzlist"/>
        <w:numPr>
          <w:ilvl w:val="0"/>
          <w:numId w:val="34"/>
        </w:numPr>
        <w:suppressAutoHyphens w:val="0"/>
        <w:spacing w:after="160" w:line="276" w:lineRule="auto"/>
        <w:ind w:hanging="436"/>
        <w:jc w:val="both"/>
        <w:rPr>
          <w:rStyle w:val="markedcontent"/>
          <w:rFonts w:ascii="Arial" w:hAnsi="Arial" w:cs="Arial"/>
          <w:color w:val="000000"/>
        </w:rPr>
      </w:pPr>
      <w:r w:rsidRPr="008C11E4">
        <w:rPr>
          <w:rStyle w:val="markedcontent"/>
          <w:rFonts w:ascii="Arial" w:hAnsi="Arial" w:cs="Arial"/>
        </w:rPr>
        <w:t xml:space="preserve">W postępowaniu o udzielenie zamówienia publicznego komunikacja między Zamawiającym a wykonawcami odbywa </w:t>
      </w:r>
      <w:r w:rsidRPr="003802F0">
        <w:rPr>
          <w:rStyle w:val="markedcontent"/>
          <w:rFonts w:ascii="Arial" w:hAnsi="Arial" w:cs="Arial"/>
          <w:color w:val="000000"/>
        </w:rPr>
        <w:t xml:space="preserve">się przy użyciu Platformy e-Zamówienia, która jest dostępna pod adresem </w:t>
      </w:r>
      <w:hyperlink r:id="rId13" w:history="1">
        <w:r w:rsidRPr="004E545B">
          <w:rPr>
            <w:rStyle w:val="Hipercze"/>
            <w:rFonts w:ascii="Arial" w:hAnsi="Arial" w:cs="Arial"/>
            <w:color w:val="000000"/>
          </w:rPr>
          <w:t>https://ezamowienia.gov.pl</w:t>
        </w:r>
      </w:hyperlink>
      <w:r w:rsidRPr="003802F0">
        <w:rPr>
          <w:rStyle w:val="markedcontent"/>
          <w:rFonts w:ascii="Arial" w:hAnsi="Arial" w:cs="Arial"/>
          <w:color w:val="000000"/>
        </w:rPr>
        <w:t>.</w:t>
      </w:r>
    </w:p>
    <w:p w14:paraId="702C960B" w14:textId="77777777" w:rsidR="004856DE" w:rsidRPr="004E545B" w:rsidRDefault="004856DE" w:rsidP="0015237E">
      <w:pPr>
        <w:pStyle w:val="Akapitzlist"/>
        <w:numPr>
          <w:ilvl w:val="0"/>
          <w:numId w:val="34"/>
        </w:numPr>
        <w:suppressAutoHyphens w:val="0"/>
        <w:spacing w:after="160" w:line="276" w:lineRule="auto"/>
        <w:ind w:hanging="436"/>
        <w:jc w:val="both"/>
        <w:rPr>
          <w:rFonts w:ascii="Arial" w:hAnsi="Arial" w:cs="Arial"/>
          <w:color w:val="000000"/>
        </w:rPr>
      </w:pPr>
      <w:r w:rsidRPr="004E545B">
        <w:rPr>
          <w:rFonts w:ascii="Arial" w:hAnsi="Arial" w:cs="Arial"/>
          <w:color w:val="000000"/>
        </w:rPr>
        <w:t>Korzystanie z Platformy e-Zamówienia jest bezpłatne.</w:t>
      </w:r>
    </w:p>
    <w:p w14:paraId="798505A0" w14:textId="77777777" w:rsidR="004856DE" w:rsidRPr="00511D71" w:rsidRDefault="004856DE" w:rsidP="0015237E">
      <w:pPr>
        <w:pStyle w:val="Akapitzlist"/>
        <w:numPr>
          <w:ilvl w:val="0"/>
          <w:numId w:val="34"/>
        </w:numPr>
        <w:suppressAutoHyphens w:val="0"/>
        <w:spacing w:after="160" w:line="276" w:lineRule="auto"/>
        <w:ind w:hanging="436"/>
        <w:jc w:val="both"/>
        <w:rPr>
          <w:rFonts w:ascii="Arial" w:hAnsi="Arial" w:cs="Arial"/>
          <w:color w:val="000000"/>
        </w:rPr>
      </w:pPr>
      <w:r w:rsidRPr="004E545B">
        <w:rPr>
          <w:rFonts w:ascii="Arial" w:hAnsi="Arial" w:cs="Arial"/>
          <w:color w:val="000000"/>
        </w:rPr>
        <w:t>Wykonawca zamierzający wziąć udział w postępowaniu o udzielenie zamówienia publicznego musi posiadać konto podmiotu „Wykonawca” na Platformie e-Zamówienia. Szczegółowe informacje</w:t>
      </w:r>
      <w:r w:rsidRPr="00511D71">
        <w:rPr>
          <w:rFonts w:ascii="Arial" w:hAnsi="Arial" w:cs="Arial"/>
          <w:color w:val="000000"/>
        </w:rPr>
        <w:t xml:space="preserve"> na temat zakładania kont podmiotów oraz zasady i warunki korzystania z Platformy e-Zamówienia określa Regulamin Platformy e-Zamówienia, dostępny na stronie internetowej https://ezamowienia.gov.pl oraz informacje zamieszczone w zakładce „Centrum Pomocy”.</w:t>
      </w:r>
    </w:p>
    <w:p w14:paraId="7F35BF09" w14:textId="77777777" w:rsidR="004856DE" w:rsidRPr="00511D71" w:rsidRDefault="004856DE" w:rsidP="0015237E">
      <w:pPr>
        <w:pStyle w:val="Akapitzlist"/>
        <w:numPr>
          <w:ilvl w:val="0"/>
          <w:numId w:val="34"/>
        </w:numPr>
        <w:suppressAutoHyphens w:val="0"/>
        <w:spacing w:after="160" w:line="276" w:lineRule="auto"/>
        <w:ind w:hanging="436"/>
        <w:jc w:val="both"/>
        <w:rPr>
          <w:rFonts w:ascii="Arial" w:hAnsi="Arial" w:cs="Arial"/>
          <w:color w:val="000000"/>
        </w:rPr>
      </w:pPr>
      <w:r w:rsidRPr="00511D71">
        <w:rPr>
          <w:rFonts w:ascii="Arial" w:hAnsi="Arial" w:cs="Arial"/>
          <w:color w:val="000000"/>
        </w:rPr>
        <w:t>Przeglądanie i pobieranie publicznej treści dokumentacji postępowania nie wymaga posiadania konta na Platformie e-Zamówienia ani logowania.</w:t>
      </w:r>
    </w:p>
    <w:p w14:paraId="4BEEBC79" w14:textId="77777777" w:rsidR="004856DE" w:rsidRPr="00511D71" w:rsidRDefault="004856DE" w:rsidP="0015237E">
      <w:pPr>
        <w:pStyle w:val="Akapitzlist"/>
        <w:numPr>
          <w:ilvl w:val="0"/>
          <w:numId w:val="34"/>
        </w:numPr>
        <w:suppressAutoHyphens w:val="0"/>
        <w:spacing w:after="160" w:line="276" w:lineRule="auto"/>
        <w:ind w:hanging="436"/>
        <w:jc w:val="both"/>
        <w:rPr>
          <w:rFonts w:ascii="Arial" w:hAnsi="Arial" w:cs="Arial"/>
          <w:color w:val="000000"/>
        </w:rPr>
      </w:pPr>
      <w:r w:rsidRPr="00511D71">
        <w:rPr>
          <w:rFonts w:ascii="Arial" w:hAnsi="Arial" w:cs="Arial"/>
          <w:color w:val="000000"/>
        </w:rPr>
        <w:t>We wszelkiej korespondencji związanej z niniejszym postępowaniem Zamawiający i Wykonawcy posługują się numerem postępowania.</w:t>
      </w:r>
    </w:p>
    <w:p w14:paraId="20C13FB5" w14:textId="77777777" w:rsidR="004856DE" w:rsidRDefault="004856DE" w:rsidP="0015237E">
      <w:pPr>
        <w:pStyle w:val="Akapitzlist"/>
        <w:numPr>
          <w:ilvl w:val="0"/>
          <w:numId w:val="34"/>
        </w:numPr>
        <w:suppressAutoHyphens w:val="0"/>
        <w:spacing w:after="160" w:line="276" w:lineRule="auto"/>
        <w:ind w:hanging="436"/>
        <w:jc w:val="both"/>
        <w:rPr>
          <w:rFonts w:ascii="Arial" w:hAnsi="Arial" w:cs="Arial"/>
          <w:color w:val="000000"/>
        </w:rPr>
      </w:pPr>
      <w:r w:rsidRPr="00511D71">
        <w:rPr>
          <w:rFonts w:ascii="Arial" w:hAnsi="Arial" w:cs="Arial"/>
          <w:color w:val="000000"/>
        </w:rPr>
        <w:t xml:space="preserve">Sposób </w:t>
      </w:r>
      <w:r w:rsidRPr="006868C2">
        <w:rPr>
          <w:rFonts w:ascii="Arial" w:hAnsi="Arial" w:cs="Arial"/>
          <w:color w:val="000000"/>
        </w:rPr>
        <w:t>sporządzenia dokumentów elektronicznych lub dokumentów elektronicznych będących kopią elektroniczną treści zapisanej w postaci papierowej  (cyfrowe odwzorowania) musi być zgodny z wymaganiami określonymi w rozporządzeniu Prezesa Rady Ministrów z 30 grudnia 2020 r. w sprawie sposobu sporządzania i przekazywania informacji oraz wymagań technicznych dla dokumentów elektronicznych oraz środków komunikacji elektronicznej w postępowaniu o udzielenie zamówienia publicznego lub konkursie (zw. dalej Rozporządzeniem w sprawie wymagań dla dokumentów elektronicznych)</w:t>
      </w:r>
      <w:r>
        <w:rPr>
          <w:rFonts w:ascii="Arial" w:hAnsi="Arial" w:cs="Arial"/>
          <w:color w:val="000000"/>
        </w:rPr>
        <w:t>;</w:t>
      </w:r>
    </w:p>
    <w:p w14:paraId="30B5BCC0" w14:textId="5A678C76" w:rsidR="004856DE" w:rsidRPr="006868C2" w:rsidRDefault="004856DE" w:rsidP="0015237E">
      <w:pPr>
        <w:pStyle w:val="Akapitzlist"/>
        <w:numPr>
          <w:ilvl w:val="0"/>
          <w:numId w:val="34"/>
        </w:numPr>
        <w:suppressAutoHyphens w:val="0"/>
        <w:spacing w:after="160" w:line="276" w:lineRule="auto"/>
        <w:ind w:hanging="436"/>
        <w:jc w:val="both"/>
        <w:rPr>
          <w:rFonts w:ascii="Arial" w:hAnsi="Arial" w:cs="Arial"/>
          <w:color w:val="000000"/>
        </w:rPr>
      </w:pPr>
      <w:r w:rsidRPr="006868C2">
        <w:rPr>
          <w:rFonts w:ascii="Arial" w:hAnsi="Arial" w:cs="Arial"/>
          <w:color w:val="000000"/>
        </w:rPr>
        <w:t xml:space="preserve"> Dokumenty elektroniczne, o których mowa w § 2 ust. 1 Rozporządzenia w sprawie wymagań dla dokumentów elektronicznych, sporządza się w postaci elektronicznej, w formatach danych określonych w przepisach Rozporządzenie Rady Ministrów z dnia </w:t>
      </w:r>
      <w:r w:rsidR="005567D5">
        <w:rPr>
          <w:rFonts w:ascii="Arial" w:hAnsi="Arial" w:cs="Arial"/>
          <w:color w:val="000000"/>
        </w:rPr>
        <w:t>21 maja 2024 r.</w:t>
      </w:r>
      <w:r w:rsidRPr="006868C2">
        <w:rPr>
          <w:rFonts w:ascii="Arial" w:hAnsi="Arial" w:cs="Arial"/>
          <w:color w:val="000000"/>
        </w:rPr>
        <w:t xml:space="preserve"> w sprawie Krajowych Ram Interoperacyjności, minimalnych wymagań dla rejestrów publicznych i wymiany informacji w postaci elektronicznej oraz minimalnych wymagań dla systemów teleinformatycznych (zw. dalej rozporządzeniem w sprawie Krajowych Ram Interoperacyjności), z uwzględnieniem rodzaju przekazywanych danych i przekazuje się jako załączniki. W przypadku formatów, o których mowa w art. 66 ust. 1 ustawy </w:t>
      </w:r>
      <w:proofErr w:type="spellStart"/>
      <w:r w:rsidRPr="006868C2">
        <w:rPr>
          <w:rFonts w:ascii="Arial" w:hAnsi="Arial" w:cs="Arial"/>
          <w:color w:val="000000"/>
        </w:rPr>
        <w:t>Pzp</w:t>
      </w:r>
      <w:proofErr w:type="spellEnd"/>
      <w:r w:rsidRPr="006868C2">
        <w:rPr>
          <w:rFonts w:ascii="Arial" w:hAnsi="Arial" w:cs="Arial"/>
          <w:color w:val="000000"/>
        </w:rPr>
        <w:t>, ww. regulacje nie będą miały bezpośredniego zastosowania.</w:t>
      </w:r>
    </w:p>
    <w:p w14:paraId="4716DBDB" w14:textId="77777777" w:rsidR="004856DE" w:rsidRPr="00511D71" w:rsidRDefault="004856DE" w:rsidP="0015237E">
      <w:pPr>
        <w:pStyle w:val="Akapitzlist"/>
        <w:numPr>
          <w:ilvl w:val="0"/>
          <w:numId w:val="34"/>
        </w:numPr>
        <w:suppressAutoHyphens w:val="0"/>
        <w:spacing w:after="160" w:line="276" w:lineRule="auto"/>
        <w:ind w:hanging="436"/>
        <w:jc w:val="both"/>
        <w:rPr>
          <w:rFonts w:ascii="Arial" w:hAnsi="Arial" w:cs="Arial"/>
          <w:color w:val="000000"/>
        </w:rPr>
      </w:pPr>
      <w:r w:rsidRPr="00511D71">
        <w:rPr>
          <w:rFonts w:ascii="Arial" w:hAnsi="Arial" w:cs="Arial"/>
          <w:color w:val="000000"/>
        </w:rPr>
        <w:t xml:space="preserve">Informacje, oświadczenia lub dokumenty, inne niż wymienione w § 2 ust. 1 </w:t>
      </w:r>
      <w:r>
        <w:rPr>
          <w:rFonts w:ascii="Arial" w:hAnsi="Arial" w:cs="Arial"/>
          <w:color w:val="000000"/>
        </w:rPr>
        <w:t>R</w:t>
      </w:r>
      <w:r w:rsidRPr="00511D71">
        <w:rPr>
          <w:rFonts w:ascii="Arial" w:hAnsi="Arial" w:cs="Arial"/>
          <w:color w:val="000000"/>
        </w:rPr>
        <w:t>ozporządzenia w sprawie wymagań dla dokumentów elektronicznych, przekazywane w postępowaniu sporządza się w postaci elektronicznej:</w:t>
      </w:r>
    </w:p>
    <w:p w14:paraId="52FD2CAF" w14:textId="77777777" w:rsidR="004856DE" w:rsidRPr="00511D71" w:rsidRDefault="004856DE" w:rsidP="0015237E">
      <w:pPr>
        <w:pStyle w:val="Akapitzlist"/>
        <w:numPr>
          <w:ilvl w:val="1"/>
          <w:numId w:val="35"/>
        </w:numPr>
        <w:suppressAutoHyphens w:val="0"/>
        <w:spacing w:after="160" w:line="276" w:lineRule="auto"/>
        <w:jc w:val="both"/>
        <w:rPr>
          <w:rFonts w:ascii="Arial" w:hAnsi="Arial" w:cs="Arial"/>
          <w:color w:val="000000"/>
        </w:rPr>
      </w:pPr>
      <w:r w:rsidRPr="00511D71">
        <w:rPr>
          <w:rFonts w:ascii="Arial" w:hAnsi="Arial" w:cs="Arial"/>
          <w:color w:val="000000"/>
        </w:rPr>
        <w:t xml:space="preserve">w formatach danych określonych w przepisach rozporządzenia </w:t>
      </w:r>
      <w:r>
        <w:rPr>
          <w:rFonts w:ascii="Arial" w:hAnsi="Arial" w:cs="Arial"/>
          <w:color w:val="000000"/>
        </w:rPr>
        <w:t xml:space="preserve"> </w:t>
      </w:r>
      <w:r w:rsidRPr="00511D71">
        <w:rPr>
          <w:rFonts w:ascii="Arial" w:hAnsi="Arial" w:cs="Arial"/>
          <w:color w:val="000000"/>
        </w:rPr>
        <w:t>w sprawie Krajowych Ram Interoperacyjności (i przekazuje się jako załącznik), lub</w:t>
      </w:r>
    </w:p>
    <w:p w14:paraId="55A82464" w14:textId="77777777" w:rsidR="004856DE" w:rsidRPr="00511D71" w:rsidRDefault="004856DE" w:rsidP="0015237E">
      <w:pPr>
        <w:pStyle w:val="Akapitzlist"/>
        <w:numPr>
          <w:ilvl w:val="1"/>
          <w:numId w:val="35"/>
        </w:numPr>
        <w:suppressAutoHyphens w:val="0"/>
        <w:spacing w:after="160" w:line="276" w:lineRule="auto"/>
        <w:jc w:val="both"/>
        <w:rPr>
          <w:rFonts w:ascii="Arial" w:hAnsi="Arial" w:cs="Arial"/>
          <w:color w:val="000000"/>
        </w:rPr>
      </w:pPr>
      <w:r w:rsidRPr="00511D71">
        <w:rPr>
          <w:rFonts w:ascii="Arial" w:hAnsi="Arial" w:cs="Arial"/>
          <w:color w:val="000000"/>
        </w:rPr>
        <w:t>jako tekst wpisany bezpośrednio do wiadomości przekazywanej przy użyciu środków komunikacji elektronicznej (np. w treści wiadomości e-mail lub w treści „Formularza do komunikacji”).</w:t>
      </w:r>
    </w:p>
    <w:p w14:paraId="2E8902F8" w14:textId="77777777" w:rsidR="004856DE" w:rsidRPr="00E90D99" w:rsidRDefault="004856DE" w:rsidP="0015237E">
      <w:pPr>
        <w:pStyle w:val="Akapitzlist"/>
        <w:numPr>
          <w:ilvl w:val="0"/>
          <w:numId w:val="34"/>
        </w:numPr>
        <w:suppressAutoHyphens w:val="0"/>
        <w:spacing w:after="160" w:line="276" w:lineRule="auto"/>
        <w:ind w:hanging="436"/>
        <w:jc w:val="both"/>
        <w:rPr>
          <w:rFonts w:ascii="Arial" w:hAnsi="Arial" w:cs="Arial"/>
        </w:rPr>
      </w:pPr>
      <w:r w:rsidRPr="00511D71">
        <w:rPr>
          <w:rFonts w:ascii="Arial" w:hAnsi="Arial" w:cs="Arial"/>
          <w:color w:val="000000"/>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Pr="00E90D99">
        <w:rPr>
          <w:rFonts w:ascii="Arial" w:hAnsi="Arial" w:cs="Arial"/>
        </w:rPr>
        <w:t>”). W szczególnie uzasadnionych przypadkach uniemożliwiających komunikację wykonawcy i Zamawiającego za pośrednictwem Platformy e-Zamówienia, Zamawiający dopuszcza komunikację za pomocą poczty elektronicznej na adres e-mail: przetargi@erzeszow.pl (nie dotyczy składania ofert)).</w:t>
      </w:r>
    </w:p>
    <w:p w14:paraId="5943BA7C" w14:textId="77777777" w:rsidR="004856DE" w:rsidRPr="00511D71" w:rsidRDefault="004856DE" w:rsidP="0015237E">
      <w:pPr>
        <w:pStyle w:val="Akapitzlist"/>
        <w:numPr>
          <w:ilvl w:val="0"/>
          <w:numId w:val="34"/>
        </w:numPr>
        <w:suppressAutoHyphens w:val="0"/>
        <w:spacing w:after="160" w:line="276" w:lineRule="auto"/>
        <w:ind w:hanging="436"/>
        <w:jc w:val="both"/>
        <w:rPr>
          <w:rFonts w:ascii="Arial" w:hAnsi="Arial" w:cs="Arial"/>
          <w:color w:val="000000"/>
        </w:rPr>
      </w:pPr>
      <w:r w:rsidRPr="00511D71">
        <w:rPr>
          <w:rFonts w:ascii="Arial" w:hAnsi="Arial" w:cs="Arial"/>
          <w:color w:val="000000"/>
        </w:rPr>
        <w:t xml:space="preserve">W przypadku załączników, które są zgodnie z </w:t>
      </w:r>
      <w:proofErr w:type="spellStart"/>
      <w:r w:rsidRPr="00511D71">
        <w:rPr>
          <w:rFonts w:ascii="Arial" w:hAnsi="Arial" w:cs="Arial"/>
          <w:color w:val="000000"/>
        </w:rPr>
        <w:t>Pzp</w:t>
      </w:r>
      <w:proofErr w:type="spellEnd"/>
      <w:r w:rsidRPr="00511D71">
        <w:rPr>
          <w:rFonts w:ascii="Arial" w:hAnsi="Arial" w:cs="Arial"/>
          <w:color w:val="000000"/>
        </w:rPr>
        <w:t xml:space="preserve"> lub </w:t>
      </w:r>
      <w:r>
        <w:rPr>
          <w:rFonts w:ascii="Arial" w:hAnsi="Arial" w:cs="Arial"/>
          <w:color w:val="000000"/>
        </w:rPr>
        <w:t>R</w:t>
      </w:r>
      <w:r w:rsidRPr="00511D71">
        <w:rPr>
          <w:rFonts w:ascii="Arial" w:hAnsi="Arial" w:cs="Arial"/>
          <w:color w:val="000000"/>
        </w:rPr>
        <w:t>ozporządzeniem w sprawie wymagań dla dokumentów elektronicznych opatrzone kwalifikowanym podpisem elektronicznym</w:t>
      </w:r>
      <w:r w:rsidRPr="00C748D1">
        <w:rPr>
          <w:rFonts w:ascii="Arial" w:hAnsi="Arial" w:cs="Arial"/>
        </w:rPr>
        <w:t>, podpisem zaufanym lub podpisem osobistym,</w:t>
      </w:r>
      <w:r w:rsidRPr="00511D71">
        <w:rPr>
          <w:rFonts w:ascii="Arial" w:hAnsi="Arial" w:cs="Arial"/>
          <w:color w:val="000000"/>
        </w:rPr>
        <w:t xml:space="preserve">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16561173" w14:textId="77777777" w:rsidR="004856DE" w:rsidRPr="00511D71" w:rsidRDefault="004856DE" w:rsidP="0015237E">
      <w:pPr>
        <w:pStyle w:val="Akapitzlist"/>
        <w:numPr>
          <w:ilvl w:val="0"/>
          <w:numId w:val="34"/>
        </w:numPr>
        <w:suppressAutoHyphens w:val="0"/>
        <w:spacing w:after="160" w:line="276" w:lineRule="auto"/>
        <w:ind w:hanging="436"/>
        <w:jc w:val="both"/>
        <w:rPr>
          <w:rFonts w:ascii="Arial" w:hAnsi="Arial" w:cs="Arial"/>
          <w:color w:val="000000"/>
        </w:rPr>
      </w:pPr>
      <w:r w:rsidRPr="00511D71">
        <w:rPr>
          <w:rFonts w:ascii="Arial" w:hAnsi="Arial" w:cs="Arial"/>
          <w:color w:val="00000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7EE8198D" w14:textId="77777777" w:rsidR="004856DE" w:rsidRPr="00511D71" w:rsidRDefault="004856DE" w:rsidP="0015237E">
      <w:pPr>
        <w:pStyle w:val="Akapitzlist"/>
        <w:numPr>
          <w:ilvl w:val="0"/>
          <w:numId w:val="34"/>
        </w:numPr>
        <w:suppressAutoHyphens w:val="0"/>
        <w:spacing w:after="160" w:line="276" w:lineRule="auto"/>
        <w:ind w:hanging="436"/>
        <w:jc w:val="both"/>
        <w:rPr>
          <w:rFonts w:ascii="Arial" w:hAnsi="Arial" w:cs="Arial"/>
          <w:color w:val="000000"/>
        </w:rPr>
      </w:pPr>
      <w:r w:rsidRPr="00511D71">
        <w:rPr>
          <w:rFonts w:ascii="Arial" w:hAnsi="Arial" w:cs="Arial"/>
          <w:color w:val="000000"/>
        </w:rPr>
        <w:t>Wszystkie wysłane i odebrane w postępowaniu przez wykonawcę wiadomości widoczne są po zalogowaniu w podglądzie postępowania w zakładce „Komunikacja”.</w:t>
      </w:r>
    </w:p>
    <w:p w14:paraId="29293FF1" w14:textId="77777777" w:rsidR="004856DE" w:rsidRPr="00511D71" w:rsidRDefault="004856DE" w:rsidP="0015237E">
      <w:pPr>
        <w:pStyle w:val="Akapitzlist"/>
        <w:numPr>
          <w:ilvl w:val="0"/>
          <w:numId w:val="34"/>
        </w:numPr>
        <w:suppressAutoHyphens w:val="0"/>
        <w:spacing w:after="160" w:line="276" w:lineRule="auto"/>
        <w:ind w:hanging="436"/>
        <w:jc w:val="both"/>
        <w:rPr>
          <w:rFonts w:ascii="Arial" w:hAnsi="Arial" w:cs="Arial"/>
          <w:color w:val="000000"/>
        </w:rPr>
      </w:pPr>
      <w:r w:rsidRPr="00511D71">
        <w:rPr>
          <w:rFonts w:ascii="Arial" w:hAnsi="Arial" w:cs="Arial"/>
          <w:color w:val="000000"/>
        </w:rPr>
        <w:t>Maksymalny rozmiar plików przesyłanych za pośrednictwem „Formularzy do komunikacji” wynosi 150 MB (wielkość ta dotyczy plików przesyłanych jako załączniki do jednego formularza).</w:t>
      </w:r>
    </w:p>
    <w:p w14:paraId="2E86D4FF" w14:textId="77777777" w:rsidR="004856DE" w:rsidRPr="00511D71" w:rsidRDefault="004856DE" w:rsidP="0015237E">
      <w:pPr>
        <w:pStyle w:val="Akapitzlist"/>
        <w:numPr>
          <w:ilvl w:val="0"/>
          <w:numId w:val="34"/>
        </w:numPr>
        <w:suppressAutoHyphens w:val="0"/>
        <w:spacing w:after="160" w:line="276" w:lineRule="auto"/>
        <w:ind w:hanging="436"/>
        <w:jc w:val="both"/>
        <w:rPr>
          <w:rFonts w:ascii="Arial" w:hAnsi="Arial" w:cs="Arial"/>
          <w:color w:val="000000"/>
        </w:rPr>
      </w:pPr>
      <w:r w:rsidRPr="00511D71">
        <w:rPr>
          <w:rFonts w:ascii="Arial" w:hAnsi="Arial" w:cs="Arial"/>
          <w:color w:val="000000"/>
        </w:rPr>
        <w:t>Minimalne wymagania techniczne dotyczące sprzętu używanego w celu korzystania z usług Platformy e-Zamówienia oraz informacje dotyczące specyfikacji połączenia określa Regulamin Platformy e-Zamówienia.</w:t>
      </w:r>
    </w:p>
    <w:p w14:paraId="05A60951" w14:textId="77777777" w:rsidR="004856DE" w:rsidRDefault="004856DE" w:rsidP="0015237E">
      <w:pPr>
        <w:pStyle w:val="Akapitzlist"/>
        <w:numPr>
          <w:ilvl w:val="0"/>
          <w:numId w:val="34"/>
        </w:numPr>
        <w:suppressAutoHyphens w:val="0"/>
        <w:spacing w:after="160" w:line="276" w:lineRule="auto"/>
        <w:ind w:hanging="436"/>
        <w:jc w:val="both"/>
        <w:rPr>
          <w:rFonts w:ascii="Arial" w:hAnsi="Arial" w:cs="Arial"/>
          <w:color w:val="000000"/>
        </w:rPr>
      </w:pPr>
      <w:r w:rsidRPr="00511D71">
        <w:rPr>
          <w:rFonts w:ascii="Arial" w:hAnsi="Arial" w:cs="Arial"/>
          <w:color w:val="000000"/>
        </w:rPr>
        <w:t>W przypadku problemów technicznych i awarii związanych z funkcjonowaniem Platformy e-Zamówienia użytkownicy mogą skorzystać ze wsparcia technicznego dostępnego pod numerem telefonu (</w:t>
      </w:r>
      <w:r>
        <w:rPr>
          <w:rFonts w:ascii="Arial" w:hAnsi="Arial" w:cs="Arial"/>
          <w:color w:val="000000"/>
        </w:rPr>
        <w:t>2</w:t>
      </w:r>
      <w:r w:rsidRPr="00511D71">
        <w:rPr>
          <w:rFonts w:ascii="Arial" w:hAnsi="Arial" w:cs="Arial"/>
          <w:color w:val="000000"/>
        </w:rPr>
        <w:t xml:space="preserve">2) </w:t>
      </w:r>
      <w:r>
        <w:rPr>
          <w:rFonts w:ascii="Arial" w:hAnsi="Arial" w:cs="Arial"/>
          <w:color w:val="000000"/>
        </w:rPr>
        <w:t xml:space="preserve">458 77 </w:t>
      </w:r>
      <w:r w:rsidRPr="00511D71">
        <w:rPr>
          <w:rFonts w:ascii="Arial" w:hAnsi="Arial" w:cs="Arial"/>
          <w:color w:val="000000"/>
        </w:rPr>
        <w:t xml:space="preserve">99 lub drogą elektroniczną poprzez formularz udostępniony na stronie internetowej </w:t>
      </w:r>
      <w:hyperlink r:id="rId14" w:history="1">
        <w:r w:rsidRPr="00511D71">
          <w:rPr>
            <w:rStyle w:val="Hipercze"/>
            <w:rFonts w:ascii="Arial" w:hAnsi="Arial" w:cs="Arial"/>
            <w:color w:val="000000"/>
          </w:rPr>
          <w:t>https://ezamowienia.gov.pl</w:t>
        </w:r>
      </w:hyperlink>
      <w:r w:rsidRPr="00511D71">
        <w:rPr>
          <w:rFonts w:ascii="Arial" w:hAnsi="Arial" w:cs="Arial"/>
          <w:color w:val="000000"/>
        </w:rPr>
        <w:t xml:space="preserve"> w zakładce „Zgłoś problem”.</w:t>
      </w:r>
    </w:p>
    <w:p w14:paraId="4DC01143" w14:textId="77777777" w:rsidR="004856DE" w:rsidRPr="00C748D1" w:rsidRDefault="004856DE" w:rsidP="0015237E">
      <w:pPr>
        <w:numPr>
          <w:ilvl w:val="0"/>
          <w:numId w:val="34"/>
        </w:numPr>
        <w:spacing w:line="276" w:lineRule="auto"/>
        <w:ind w:left="720" w:hanging="436"/>
        <w:rPr>
          <w:rFonts w:ascii="Arial" w:eastAsia="Calibri" w:hAnsi="Arial" w:cs="Arial"/>
          <w:lang w:eastAsia="en-US"/>
        </w:rPr>
      </w:pPr>
      <w:r w:rsidRPr="00E90D99">
        <w:rPr>
          <w:rFonts w:ascii="Arial" w:eastAsia="Calibri" w:hAnsi="Arial" w:cs="Arial"/>
          <w:lang w:eastAsia="en-US"/>
        </w:rPr>
        <w:t xml:space="preserve">Zasady komunikacji określone w niniejszym rozdziale nie dotyczą komunikacji po wyborze oferty, która odbywa się </w:t>
      </w:r>
      <w:r w:rsidRPr="00C748D1">
        <w:rPr>
          <w:rFonts w:ascii="Arial" w:eastAsia="Calibri" w:hAnsi="Arial" w:cs="Arial"/>
          <w:lang w:eastAsia="en-US"/>
        </w:rPr>
        <w:t>drogą e-mail.</w:t>
      </w:r>
    </w:p>
    <w:p w14:paraId="5C6310F4" w14:textId="7ABCACC8" w:rsidR="004856DE" w:rsidRPr="00115804" w:rsidRDefault="004856DE" w:rsidP="0015237E">
      <w:pPr>
        <w:pStyle w:val="Akapitzlist"/>
        <w:numPr>
          <w:ilvl w:val="0"/>
          <w:numId w:val="34"/>
        </w:numPr>
        <w:suppressAutoHyphens w:val="0"/>
        <w:spacing w:after="160" w:line="276" w:lineRule="auto"/>
        <w:ind w:hanging="436"/>
        <w:jc w:val="both"/>
        <w:rPr>
          <w:rFonts w:ascii="Arial" w:hAnsi="Arial" w:cs="Arial"/>
          <w:color w:val="000000"/>
        </w:rPr>
      </w:pPr>
      <w:r w:rsidRPr="00115804">
        <w:rPr>
          <w:rFonts w:ascii="Arial" w:hAnsi="Arial" w:cs="Arial"/>
          <w:color w:val="000000"/>
        </w:rPr>
        <w:t>Osoba uprawniona do komunikowania się z wykonawcami:</w:t>
      </w:r>
      <w:r w:rsidR="00B939F7">
        <w:rPr>
          <w:rFonts w:ascii="Arial" w:hAnsi="Arial" w:cs="Arial"/>
          <w:color w:val="FF0000"/>
        </w:rPr>
        <w:t xml:space="preserve"> </w:t>
      </w:r>
      <w:r w:rsidR="00B939F7" w:rsidRPr="0010775A">
        <w:rPr>
          <w:rFonts w:ascii="Arial" w:hAnsi="Arial" w:cs="Arial"/>
        </w:rPr>
        <w:t>Ewelina Wojtas.</w:t>
      </w:r>
    </w:p>
    <w:p w14:paraId="5F8E43C5" w14:textId="333D6559" w:rsidR="004856DE" w:rsidRDefault="004856DE" w:rsidP="004856DE">
      <w:pPr>
        <w:pStyle w:val="NormalnyWeb"/>
        <w:tabs>
          <w:tab w:val="left" w:pos="360"/>
          <w:tab w:val="left" w:pos="375"/>
        </w:tabs>
        <w:spacing w:before="360" w:after="120"/>
        <w:ind w:left="-17"/>
        <w:jc w:val="both"/>
        <w:rPr>
          <w:rFonts w:ascii="Arial" w:hAnsi="Arial" w:cs="Arial"/>
          <w:b/>
          <w:bCs/>
          <w:color w:val="FF0000"/>
        </w:rPr>
      </w:pPr>
      <w:r>
        <w:rPr>
          <w:rFonts w:ascii="Arial" w:hAnsi="Arial" w:cs="Arial"/>
          <w:b/>
          <w:bCs/>
        </w:rPr>
        <w:t>IX.</w:t>
      </w:r>
      <w:r w:rsidRPr="00DC1CF2">
        <w:rPr>
          <w:rFonts w:ascii="Arial" w:hAnsi="Arial" w:cs="Arial"/>
          <w:b/>
          <w:bCs/>
        </w:rPr>
        <w:t xml:space="preserve"> Wadium  </w:t>
      </w:r>
    </w:p>
    <w:p w14:paraId="4A0E8671" w14:textId="77777777" w:rsidR="00B939F7" w:rsidRPr="005202B5" w:rsidRDefault="004856DE" w:rsidP="00B939F7">
      <w:pPr>
        <w:pStyle w:val="NormalnyWeb"/>
        <w:tabs>
          <w:tab w:val="left" w:pos="360"/>
          <w:tab w:val="left" w:pos="375"/>
        </w:tabs>
        <w:spacing w:before="120" w:after="120"/>
        <w:ind w:left="360"/>
        <w:jc w:val="both"/>
        <w:rPr>
          <w:rFonts w:ascii="Arial" w:hAnsi="Arial" w:cs="Arial"/>
          <w:bCs/>
        </w:rPr>
      </w:pPr>
      <w:r w:rsidRPr="005202B5">
        <w:rPr>
          <w:rFonts w:ascii="Arial" w:hAnsi="Arial" w:cs="Arial"/>
          <w:bCs/>
        </w:rPr>
        <w:t xml:space="preserve">Zamawiający nie wymaga wniesienia wadium </w:t>
      </w:r>
    </w:p>
    <w:p w14:paraId="36D553B8" w14:textId="77777777" w:rsidR="00B939F7" w:rsidRDefault="00B939F7" w:rsidP="00B939F7">
      <w:pPr>
        <w:pStyle w:val="NormalnyWeb"/>
        <w:tabs>
          <w:tab w:val="left" w:pos="360"/>
          <w:tab w:val="left" w:pos="375"/>
        </w:tabs>
        <w:spacing w:before="120" w:after="120"/>
        <w:jc w:val="both"/>
        <w:rPr>
          <w:rFonts w:ascii="Arial" w:hAnsi="Arial" w:cs="Arial"/>
          <w:bCs/>
          <w:color w:val="FF0000"/>
        </w:rPr>
      </w:pPr>
    </w:p>
    <w:p w14:paraId="6DBB573D" w14:textId="2A486848" w:rsidR="004856DE" w:rsidRPr="00B939F7" w:rsidRDefault="004856DE" w:rsidP="00B939F7">
      <w:pPr>
        <w:pStyle w:val="NormalnyWeb"/>
        <w:tabs>
          <w:tab w:val="left" w:pos="360"/>
          <w:tab w:val="left" w:pos="375"/>
        </w:tabs>
        <w:spacing w:before="120" w:after="120"/>
        <w:jc w:val="both"/>
        <w:rPr>
          <w:rFonts w:ascii="Arial" w:hAnsi="Arial" w:cs="Arial"/>
          <w:bCs/>
          <w:color w:val="FF0000"/>
        </w:rPr>
      </w:pPr>
      <w:r>
        <w:rPr>
          <w:rFonts w:ascii="Arial" w:hAnsi="Arial" w:cs="Arial"/>
          <w:b/>
          <w:bCs/>
        </w:rPr>
        <w:t>X</w:t>
      </w:r>
      <w:r w:rsidRPr="00AE3C61">
        <w:rPr>
          <w:rFonts w:ascii="Arial" w:hAnsi="Arial" w:cs="Arial"/>
          <w:b/>
          <w:bCs/>
        </w:rPr>
        <w:t>. Opis sposobu przygotowania oferty</w:t>
      </w:r>
    </w:p>
    <w:p w14:paraId="470EA43D" w14:textId="77777777" w:rsidR="004856DE" w:rsidRDefault="004856DE" w:rsidP="0015237E">
      <w:pPr>
        <w:pStyle w:val="NormalnyWeb"/>
        <w:numPr>
          <w:ilvl w:val="0"/>
          <w:numId w:val="36"/>
        </w:numPr>
        <w:spacing w:before="120" w:after="120"/>
        <w:jc w:val="both"/>
        <w:rPr>
          <w:rFonts w:ascii="Arial" w:hAnsi="Arial" w:cs="Arial"/>
        </w:rPr>
      </w:pPr>
      <w:r w:rsidRPr="00AE3C61">
        <w:rPr>
          <w:rFonts w:ascii="Arial" w:hAnsi="Arial" w:cs="Arial"/>
        </w:rPr>
        <w:t>Wykonawca może złożyć jedną ofertę</w:t>
      </w:r>
      <w:r>
        <w:rPr>
          <w:rFonts w:ascii="Arial" w:hAnsi="Arial" w:cs="Arial"/>
        </w:rPr>
        <w:t xml:space="preserve"> i</w:t>
      </w:r>
      <w:r w:rsidRPr="00C17394">
        <w:rPr>
          <w:rFonts w:ascii="Arial" w:hAnsi="Arial" w:cs="Arial"/>
        </w:rPr>
        <w:t xml:space="preserve"> </w:t>
      </w:r>
      <w:r w:rsidRPr="008B6D54">
        <w:rPr>
          <w:rFonts w:ascii="Arial" w:hAnsi="Arial" w:cs="Arial"/>
        </w:rPr>
        <w:t xml:space="preserve">musi być </w:t>
      </w:r>
      <w:r>
        <w:rPr>
          <w:rFonts w:ascii="Arial" w:hAnsi="Arial" w:cs="Arial"/>
        </w:rPr>
        <w:t xml:space="preserve">ona </w:t>
      </w:r>
      <w:r w:rsidRPr="008B6D54">
        <w:rPr>
          <w:rFonts w:ascii="Arial" w:hAnsi="Arial" w:cs="Arial"/>
        </w:rPr>
        <w:t>sporządzona w języku polskim</w:t>
      </w:r>
    </w:p>
    <w:p w14:paraId="17BF935A" w14:textId="77777777" w:rsidR="004856DE" w:rsidRDefault="004856DE" w:rsidP="0015237E">
      <w:pPr>
        <w:pStyle w:val="NormalnyWeb"/>
        <w:numPr>
          <w:ilvl w:val="0"/>
          <w:numId w:val="36"/>
        </w:numPr>
        <w:spacing w:before="120" w:after="120"/>
        <w:jc w:val="both"/>
        <w:rPr>
          <w:rFonts w:ascii="Arial" w:hAnsi="Arial" w:cs="Arial"/>
          <w:color w:val="000000"/>
        </w:rPr>
      </w:pPr>
      <w:r w:rsidRPr="00511D71">
        <w:rPr>
          <w:rFonts w:ascii="Arial" w:hAnsi="Arial" w:cs="Arial"/>
          <w:color w:val="000000"/>
        </w:rPr>
        <w:t xml:space="preserve">Wykonawca przygotowuje ofertę </w:t>
      </w:r>
      <w:r>
        <w:rPr>
          <w:rFonts w:ascii="Arial" w:hAnsi="Arial" w:cs="Arial"/>
          <w:color w:val="000000"/>
        </w:rPr>
        <w:t xml:space="preserve">wykorzystując przygotowany przez Zamawiającego </w:t>
      </w:r>
      <w:r w:rsidRPr="00511D71">
        <w:rPr>
          <w:rFonts w:ascii="Arial" w:hAnsi="Arial" w:cs="Arial"/>
          <w:color w:val="000000"/>
        </w:rPr>
        <w:t>„</w:t>
      </w:r>
      <w:r>
        <w:rPr>
          <w:rFonts w:ascii="Arial" w:hAnsi="Arial" w:cs="Arial"/>
          <w:color w:val="000000"/>
        </w:rPr>
        <w:t>Formularz</w:t>
      </w:r>
      <w:r w:rsidRPr="00511D71">
        <w:rPr>
          <w:rFonts w:ascii="Arial" w:hAnsi="Arial" w:cs="Arial"/>
          <w:color w:val="000000"/>
        </w:rPr>
        <w:t xml:space="preserve"> ofert</w:t>
      </w:r>
      <w:r>
        <w:rPr>
          <w:rFonts w:ascii="Arial" w:hAnsi="Arial" w:cs="Arial"/>
          <w:color w:val="000000"/>
        </w:rPr>
        <w:t>a</w:t>
      </w:r>
      <w:r w:rsidRPr="00511D71">
        <w:rPr>
          <w:rFonts w:ascii="Arial" w:hAnsi="Arial" w:cs="Arial"/>
          <w:color w:val="000000"/>
        </w:rPr>
        <w:t>” udostępnio</w:t>
      </w:r>
      <w:r>
        <w:rPr>
          <w:rFonts w:ascii="Arial" w:hAnsi="Arial" w:cs="Arial"/>
          <w:color w:val="000000"/>
        </w:rPr>
        <w:t xml:space="preserve">ny jako załącznik do SWZ. </w:t>
      </w:r>
    </w:p>
    <w:p w14:paraId="2B849958" w14:textId="77777777" w:rsidR="004856DE" w:rsidRPr="00511D71" w:rsidRDefault="004856DE" w:rsidP="0015237E">
      <w:pPr>
        <w:pStyle w:val="NormalnyWeb"/>
        <w:numPr>
          <w:ilvl w:val="0"/>
          <w:numId w:val="36"/>
        </w:numPr>
        <w:spacing w:before="120" w:after="120" w:line="276" w:lineRule="auto"/>
        <w:jc w:val="both"/>
        <w:rPr>
          <w:rFonts w:ascii="Arial" w:hAnsi="Arial" w:cs="Arial"/>
          <w:color w:val="000000"/>
        </w:rPr>
      </w:pPr>
      <w:r>
        <w:rPr>
          <w:rFonts w:ascii="Arial" w:hAnsi="Arial" w:cs="Arial"/>
          <w:color w:val="000000"/>
        </w:rPr>
        <w:t>Zamawiający nie korzysta z interaktywnego formularza oferty przewidzianego na Platformie e-Zamówienia.</w:t>
      </w:r>
    </w:p>
    <w:p w14:paraId="18FBA0E9" w14:textId="77777777" w:rsidR="004856DE" w:rsidRPr="00C748D1" w:rsidRDefault="004856DE" w:rsidP="0015237E">
      <w:pPr>
        <w:pStyle w:val="NormalnyWeb"/>
        <w:numPr>
          <w:ilvl w:val="0"/>
          <w:numId w:val="36"/>
        </w:numPr>
        <w:spacing w:before="120" w:after="120" w:line="276" w:lineRule="auto"/>
        <w:jc w:val="both"/>
        <w:rPr>
          <w:rFonts w:ascii="Arial" w:hAnsi="Arial" w:cs="Arial"/>
        </w:rPr>
      </w:pPr>
      <w:r w:rsidRPr="00511D71">
        <w:rPr>
          <w:rFonts w:ascii="Arial" w:hAnsi="Arial" w:cs="Arial"/>
          <w:color w:val="000000"/>
        </w:rPr>
        <w:t xml:space="preserve">Zalogowany wykonawca </w:t>
      </w:r>
      <w:r w:rsidRPr="00905157">
        <w:rPr>
          <w:rFonts w:ascii="Arial" w:hAnsi="Arial" w:cs="Arial"/>
          <w:color w:val="000000"/>
        </w:rPr>
        <w:t>pob</w:t>
      </w:r>
      <w:r>
        <w:rPr>
          <w:rFonts w:ascii="Arial" w:hAnsi="Arial" w:cs="Arial"/>
          <w:color w:val="000000"/>
        </w:rPr>
        <w:t>iera</w:t>
      </w:r>
      <w:r w:rsidRPr="00905157">
        <w:rPr>
          <w:rFonts w:ascii="Arial" w:hAnsi="Arial" w:cs="Arial"/>
          <w:color w:val="000000"/>
        </w:rPr>
        <w:t xml:space="preserve"> </w:t>
      </w:r>
      <w:r w:rsidRPr="00C748D1">
        <w:rPr>
          <w:rFonts w:ascii="Arial" w:hAnsi="Arial" w:cs="Arial"/>
        </w:rPr>
        <w:t>załącznik do SWZ „Formularz</w:t>
      </w:r>
      <w:r w:rsidRPr="00905157">
        <w:rPr>
          <w:rFonts w:ascii="Arial" w:hAnsi="Arial" w:cs="Arial"/>
          <w:color w:val="000000"/>
        </w:rPr>
        <w:t xml:space="preserve"> ofertowy”, zapis</w:t>
      </w:r>
      <w:r>
        <w:rPr>
          <w:rFonts w:ascii="Arial" w:hAnsi="Arial" w:cs="Arial"/>
          <w:color w:val="000000"/>
        </w:rPr>
        <w:t>uje</w:t>
      </w:r>
      <w:r w:rsidRPr="00905157">
        <w:rPr>
          <w:rFonts w:ascii="Arial" w:hAnsi="Arial" w:cs="Arial"/>
          <w:color w:val="000000"/>
        </w:rPr>
        <w:t xml:space="preserve"> go na dysku komputera użytkownika, uzupełn</w:t>
      </w:r>
      <w:r>
        <w:rPr>
          <w:rFonts w:ascii="Arial" w:hAnsi="Arial" w:cs="Arial"/>
          <w:color w:val="000000"/>
        </w:rPr>
        <w:t>ia</w:t>
      </w:r>
      <w:r w:rsidRPr="00905157">
        <w:rPr>
          <w:rFonts w:ascii="Arial" w:hAnsi="Arial" w:cs="Arial"/>
          <w:color w:val="000000"/>
        </w:rPr>
        <w:t xml:space="preserve"> pozostałymi danymi wymaganymi przez Zamawiającego i ponownie zapis</w:t>
      </w:r>
      <w:r>
        <w:rPr>
          <w:rFonts w:ascii="Arial" w:hAnsi="Arial" w:cs="Arial"/>
          <w:color w:val="000000"/>
        </w:rPr>
        <w:t>uje</w:t>
      </w:r>
      <w:r w:rsidRPr="00905157">
        <w:rPr>
          <w:rFonts w:ascii="Arial" w:hAnsi="Arial" w:cs="Arial"/>
          <w:color w:val="000000"/>
        </w:rPr>
        <w:t xml:space="preserve"> na dysku komputera użytkownika oraz podpis</w:t>
      </w:r>
      <w:r>
        <w:rPr>
          <w:rFonts w:ascii="Arial" w:hAnsi="Arial" w:cs="Arial"/>
          <w:color w:val="000000"/>
        </w:rPr>
        <w:t>uje</w:t>
      </w:r>
      <w:r w:rsidRPr="00905157">
        <w:rPr>
          <w:rFonts w:ascii="Arial" w:hAnsi="Arial" w:cs="Arial"/>
          <w:color w:val="000000"/>
        </w:rPr>
        <w:t xml:space="preserve"> odpowiednim </w:t>
      </w:r>
      <w:r w:rsidRPr="00C748D1">
        <w:rPr>
          <w:rFonts w:ascii="Arial" w:hAnsi="Arial" w:cs="Arial"/>
        </w:rPr>
        <w:t>rodzajem podpisu elektronicznego.</w:t>
      </w:r>
    </w:p>
    <w:p w14:paraId="0858B941" w14:textId="77777777" w:rsidR="004856DE" w:rsidRDefault="004856DE" w:rsidP="0015237E">
      <w:pPr>
        <w:pStyle w:val="NormalnyWeb"/>
        <w:numPr>
          <w:ilvl w:val="0"/>
          <w:numId w:val="36"/>
        </w:numPr>
        <w:spacing w:after="120" w:line="276" w:lineRule="auto"/>
        <w:jc w:val="both"/>
        <w:rPr>
          <w:rFonts w:ascii="Arial" w:hAnsi="Arial" w:cs="Arial"/>
          <w:color w:val="000000"/>
        </w:rPr>
      </w:pPr>
      <w:r w:rsidRPr="00511D71">
        <w:rPr>
          <w:rFonts w:ascii="Arial" w:hAnsi="Arial" w:cs="Arial"/>
          <w:b/>
          <w:bCs/>
          <w:color w:val="000000"/>
        </w:rPr>
        <w:t>Formularz ofertowy</w:t>
      </w:r>
      <w:r w:rsidRPr="00511D71">
        <w:rPr>
          <w:rFonts w:ascii="Arial" w:hAnsi="Arial" w:cs="Arial"/>
          <w:color w:val="000000"/>
        </w:rPr>
        <w:t xml:space="preserve"> </w:t>
      </w:r>
      <w:r>
        <w:rPr>
          <w:rFonts w:ascii="Arial" w:hAnsi="Arial" w:cs="Arial"/>
          <w:color w:val="000000"/>
        </w:rPr>
        <w:t xml:space="preserve">oraz </w:t>
      </w:r>
      <w:r w:rsidRPr="00135190">
        <w:rPr>
          <w:rFonts w:ascii="Arial" w:hAnsi="Arial" w:cs="Arial"/>
          <w:b/>
          <w:bCs/>
          <w:color w:val="000000"/>
        </w:rPr>
        <w:t>pozo</w:t>
      </w:r>
      <w:r w:rsidRPr="00511D71">
        <w:rPr>
          <w:rFonts w:ascii="Arial" w:hAnsi="Arial" w:cs="Arial"/>
          <w:b/>
          <w:bCs/>
          <w:color w:val="000000"/>
        </w:rPr>
        <w:t>stałe oświadczenia i dokumenty</w:t>
      </w:r>
      <w:r w:rsidRPr="00511D71">
        <w:rPr>
          <w:rFonts w:ascii="Arial" w:hAnsi="Arial" w:cs="Arial"/>
          <w:color w:val="000000"/>
        </w:rPr>
        <w:t xml:space="preserve"> wchodzące w skład oferty lub składane wraz z ofertą, podpisuje się </w:t>
      </w:r>
      <w:r w:rsidRPr="00C748D1">
        <w:rPr>
          <w:rFonts w:ascii="Arial" w:hAnsi="Arial" w:cs="Arial"/>
          <w:b/>
          <w:bCs/>
          <w:color w:val="000000"/>
          <w:u w:val="single"/>
        </w:rPr>
        <w:t>kwalifikowanym podpisem elektronicznym,</w:t>
      </w:r>
      <w:r w:rsidRPr="00135190">
        <w:rPr>
          <w:rFonts w:ascii="Arial" w:hAnsi="Arial" w:cs="Arial"/>
          <w:b/>
          <w:u w:val="single"/>
        </w:rPr>
        <w:t xml:space="preserve"> </w:t>
      </w:r>
      <w:r w:rsidRPr="00135190">
        <w:rPr>
          <w:rFonts w:ascii="Arial" w:hAnsi="Arial" w:cs="Arial"/>
          <w:b/>
          <w:color w:val="000000"/>
          <w:u w:val="single"/>
        </w:rPr>
        <w:t>podpisem zaufanym lub podpisem osobistym</w:t>
      </w:r>
      <w:r w:rsidRPr="00135190">
        <w:rPr>
          <w:rFonts w:ascii="Arial" w:hAnsi="Arial" w:cs="Arial"/>
          <w:color w:val="000000"/>
          <w:u w:val="single"/>
        </w:rPr>
        <w:t xml:space="preserve"> przez osobę/y uprawnioną/e</w:t>
      </w:r>
      <w:r w:rsidRPr="00135190">
        <w:rPr>
          <w:rFonts w:ascii="Arial" w:hAnsi="Arial" w:cs="Arial"/>
          <w:color w:val="000000"/>
        </w:rPr>
        <w:t>. Przez osobę/y uprawnioną/e należy rozumieć odpowiednio:</w:t>
      </w:r>
    </w:p>
    <w:p w14:paraId="4EC7A557" w14:textId="77777777" w:rsidR="004856DE" w:rsidRDefault="004856DE" w:rsidP="004856DE">
      <w:pPr>
        <w:pStyle w:val="NormalnyWeb"/>
        <w:spacing w:after="120" w:line="276" w:lineRule="auto"/>
        <w:ind w:left="708"/>
        <w:rPr>
          <w:rFonts w:ascii="Arial" w:hAnsi="Arial" w:cs="Arial"/>
          <w:color w:val="000000"/>
        </w:rPr>
      </w:pPr>
      <w:r w:rsidRPr="00135190">
        <w:rPr>
          <w:rFonts w:ascii="Arial" w:hAnsi="Arial" w:cs="Arial"/>
          <w:color w:val="000000"/>
        </w:rPr>
        <w:t>1)</w:t>
      </w:r>
      <w:r>
        <w:rPr>
          <w:rFonts w:ascii="Arial" w:hAnsi="Arial" w:cs="Arial"/>
          <w:b/>
          <w:bCs/>
          <w:color w:val="000000"/>
        </w:rPr>
        <w:t xml:space="preserve"> </w:t>
      </w:r>
      <w:r w:rsidRPr="00135190">
        <w:rPr>
          <w:rFonts w:ascii="Arial" w:hAnsi="Arial" w:cs="Arial"/>
          <w:color w:val="000000"/>
        </w:rPr>
        <w:t>osobę/y, która/e zgodnie z odpowiednimi przepisami jest/są uprawniona/e do składania oświadczeń woli w zakresie praw i obowiązków majątkowych wykonawcy;</w:t>
      </w:r>
    </w:p>
    <w:p w14:paraId="5C1ED352" w14:textId="77777777" w:rsidR="004856DE" w:rsidRDefault="004856DE" w:rsidP="004856DE">
      <w:pPr>
        <w:pStyle w:val="NormalnyWeb"/>
        <w:spacing w:after="120" w:line="276" w:lineRule="auto"/>
        <w:ind w:left="708"/>
        <w:rPr>
          <w:rFonts w:ascii="Arial" w:hAnsi="Arial" w:cs="Arial"/>
          <w:color w:val="000000"/>
        </w:rPr>
      </w:pPr>
      <w:r>
        <w:rPr>
          <w:rFonts w:ascii="Arial" w:hAnsi="Arial" w:cs="Arial"/>
          <w:color w:val="000000"/>
        </w:rPr>
        <w:t xml:space="preserve">2) </w:t>
      </w:r>
      <w:r w:rsidRPr="00135190">
        <w:rPr>
          <w:rFonts w:ascii="Arial" w:hAnsi="Arial" w:cs="Arial"/>
          <w:color w:val="000000"/>
        </w:rPr>
        <w:t>pełnomocnika/ów wykonawcy, którym pełnomocnictwa udzieliła/y osoba/y o której/</w:t>
      </w:r>
      <w:proofErr w:type="spellStart"/>
      <w:r w:rsidRPr="00135190">
        <w:rPr>
          <w:rFonts w:ascii="Arial" w:hAnsi="Arial" w:cs="Arial"/>
          <w:color w:val="000000"/>
        </w:rPr>
        <w:t>ych</w:t>
      </w:r>
      <w:proofErr w:type="spellEnd"/>
      <w:r w:rsidRPr="00135190">
        <w:rPr>
          <w:rFonts w:ascii="Arial" w:hAnsi="Arial" w:cs="Arial"/>
          <w:color w:val="000000"/>
        </w:rPr>
        <w:t xml:space="preserve"> mowa w </w:t>
      </w:r>
      <w:r>
        <w:rPr>
          <w:rFonts w:ascii="Arial" w:hAnsi="Arial" w:cs="Arial"/>
          <w:color w:val="000000"/>
        </w:rPr>
        <w:t>pkt.</w:t>
      </w:r>
      <w:r w:rsidRPr="00135190">
        <w:rPr>
          <w:rFonts w:ascii="Arial" w:hAnsi="Arial" w:cs="Arial"/>
          <w:color w:val="000000"/>
        </w:rPr>
        <w:t xml:space="preserve"> </w:t>
      </w:r>
      <w:r>
        <w:rPr>
          <w:rFonts w:ascii="Arial" w:hAnsi="Arial" w:cs="Arial"/>
          <w:color w:val="000000"/>
        </w:rPr>
        <w:t>1</w:t>
      </w:r>
      <w:r w:rsidRPr="00135190">
        <w:rPr>
          <w:rFonts w:ascii="Arial" w:hAnsi="Arial" w:cs="Arial"/>
          <w:color w:val="000000"/>
        </w:rPr>
        <w:t>);</w:t>
      </w:r>
    </w:p>
    <w:p w14:paraId="259DCD07" w14:textId="77777777" w:rsidR="004856DE" w:rsidRDefault="004856DE" w:rsidP="004856DE">
      <w:pPr>
        <w:pStyle w:val="NormalnyWeb"/>
        <w:spacing w:after="120" w:line="276" w:lineRule="auto"/>
        <w:ind w:left="708"/>
        <w:rPr>
          <w:rFonts w:ascii="Arial" w:hAnsi="Arial" w:cs="Arial"/>
          <w:color w:val="000000"/>
        </w:rPr>
      </w:pPr>
      <w:r>
        <w:rPr>
          <w:rFonts w:ascii="Arial" w:hAnsi="Arial" w:cs="Arial"/>
          <w:color w:val="000000"/>
        </w:rPr>
        <w:t xml:space="preserve">3) </w:t>
      </w:r>
      <w:r w:rsidRPr="00135190">
        <w:rPr>
          <w:rFonts w:ascii="Arial" w:hAnsi="Arial" w:cs="Arial"/>
          <w:color w:val="000000"/>
        </w:rPr>
        <w:t>pełnomocnika ustanowionego przez wykonawców wspólnie ubiegających się o udzielenie zamówienia.</w:t>
      </w:r>
    </w:p>
    <w:p w14:paraId="31CF5006" w14:textId="77777777" w:rsidR="004856DE" w:rsidRDefault="004856DE" w:rsidP="0015237E">
      <w:pPr>
        <w:pStyle w:val="NormalnyWeb"/>
        <w:numPr>
          <w:ilvl w:val="0"/>
          <w:numId w:val="36"/>
        </w:numPr>
        <w:spacing w:after="120" w:line="276" w:lineRule="auto"/>
        <w:ind w:left="426" w:hanging="426"/>
        <w:jc w:val="both"/>
        <w:rPr>
          <w:rFonts w:ascii="Arial" w:hAnsi="Arial" w:cs="Arial"/>
          <w:color w:val="000000"/>
        </w:rPr>
      </w:pPr>
      <w:r w:rsidRPr="00511D71">
        <w:rPr>
          <w:rFonts w:ascii="Arial" w:hAnsi="Arial" w:cs="Arial"/>
          <w:b/>
          <w:bCs/>
          <w:color w:val="000000"/>
        </w:rPr>
        <w:t>Formularz ofertowy</w:t>
      </w:r>
      <w:r>
        <w:rPr>
          <w:rFonts w:ascii="Arial" w:hAnsi="Arial" w:cs="Arial"/>
          <w:color w:val="000000"/>
        </w:rPr>
        <w:t xml:space="preserve"> – </w:t>
      </w:r>
      <w:r w:rsidRPr="00C748D1">
        <w:rPr>
          <w:rFonts w:ascii="Arial" w:hAnsi="Arial" w:cs="Arial"/>
        </w:rPr>
        <w:t>podpisany w sposób wskazany wyżej z uwzględnieniem że, rekomendowanym wariantem</w:t>
      </w:r>
      <w:r w:rsidRPr="00511D71">
        <w:rPr>
          <w:rFonts w:ascii="Arial" w:hAnsi="Arial" w:cs="Arial"/>
          <w:color w:val="000000"/>
        </w:rPr>
        <w:t xml:space="preserve">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793DBEC8" w14:textId="77777777" w:rsidR="004856DE" w:rsidRDefault="004856DE" w:rsidP="004856DE">
      <w:pPr>
        <w:pStyle w:val="NormalnyWeb"/>
        <w:spacing w:after="120" w:line="276" w:lineRule="auto"/>
        <w:ind w:left="426"/>
        <w:jc w:val="both"/>
        <w:rPr>
          <w:rFonts w:ascii="Arial" w:hAnsi="Arial" w:cs="Arial"/>
          <w:color w:val="000000"/>
        </w:rPr>
      </w:pPr>
      <w:r w:rsidRPr="00135190">
        <w:rPr>
          <w:rFonts w:ascii="Arial" w:hAnsi="Arial" w:cs="Arial"/>
          <w:b/>
          <w:bCs/>
          <w:color w:val="000000"/>
        </w:rPr>
        <w:t>Pozostałe oświadczenia i dokumenty</w:t>
      </w:r>
      <w:r w:rsidRPr="00135190">
        <w:rPr>
          <w:rFonts w:ascii="Arial" w:hAnsi="Arial" w:cs="Arial"/>
          <w:color w:val="000000"/>
        </w:rPr>
        <w:t xml:space="preserve"> wchodzące w skład oferty lub składane wraz z ofertą, które są zgodne z </w:t>
      </w:r>
      <w:proofErr w:type="spellStart"/>
      <w:r w:rsidRPr="00135190">
        <w:rPr>
          <w:rFonts w:ascii="Arial" w:hAnsi="Arial" w:cs="Arial"/>
          <w:color w:val="000000"/>
        </w:rPr>
        <w:t>Pzp</w:t>
      </w:r>
      <w:proofErr w:type="spellEnd"/>
      <w:r w:rsidRPr="00135190">
        <w:rPr>
          <w:rFonts w:ascii="Arial" w:hAnsi="Arial" w:cs="Arial"/>
          <w:color w:val="000000"/>
        </w:rPr>
        <w:t xml:space="preserve"> lub </w:t>
      </w:r>
      <w:r>
        <w:rPr>
          <w:rFonts w:ascii="Arial" w:hAnsi="Arial" w:cs="Arial"/>
          <w:color w:val="000000"/>
        </w:rPr>
        <w:t>R</w:t>
      </w:r>
      <w:r w:rsidRPr="00135190">
        <w:rPr>
          <w:rFonts w:ascii="Arial" w:hAnsi="Arial" w:cs="Arial"/>
          <w:color w:val="000000"/>
        </w:rPr>
        <w:t>ozporządzeniem w sprawie wymagań dla dokumentów elektronicznych opatrzone kwalifikowanym podpisem elektronicznym</w:t>
      </w:r>
      <w:r>
        <w:rPr>
          <w:rFonts w:ascii="Arial" w:hAnsi="Arial" w:cs="Arial"/>
          <w:color w:val="000000"/>
        </w:rPr>
        <w:t xml:space="preserve">, </w:t>
      </w:r>
      <w:bookmarkStart w:id="11" w:name="_Hlk124325614"/>
      <w:r>
        <w:rPr>
          <w:rFonts w:ascii="Arial" w:hAnsi="Arial" w:cs="Arial"/>
          <w:color w:val="000000"/>
        </w:rPr>
        <w:t>podpisem zaufanym lub podpisem osobistym</w:t>
      </w:r>
      <w:bookmarkEnd w:id="11"/>
      <w:r w:rsidRPr="00135190">
        <w:rPr>
          <w:rFonts w:ascii="Arial" w:hAnsi="Arial" w:cs="Arial"/>
          <w:color w:val="000000"/>
        </w:rPr>
        <w:t xml:space="preserve">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50CCFF3C" w14:textId="77777777" w:rsidR="004856DE" w:rsidRPr="00C748D1" w:rsidRDefault="004856DE" w:rsidP="0015237E">
      <w:pPr>
        <w:pStyle w:val="NormalnyWeb"/>
        <w:numPr>
          <w:ilvl w:val="0"/>
          <w:numId w:val="36"/>
        </w:numPr>
        <w:spacing w:after="120" w:line="276" w:lineRule="auto"/>
        <w:ind w:left="426" w:hanging="426"/>
        <w:jc w:val="both"/>
        <w:rPr>
          <w:rFonts w:ascii="Arial" w:hAnsi="Arial" w:cs="Arial"/>
        </w:rPr>
      </w:pPr>
      <w:r w:rsidRPr="00511D71">
        <w:rPr>
          <w:rFonts w:ascii="Arial" w:hAnsi="Arial" w:cs="Arial"/>
          <w:color w:val="000000"/>
        </w:rPr>
        <w:t>W przypadku przekazywania dokumentu elektronicznego w formacie poddającym dane kompresji, opatrzenie pliku zawierającego skompresowane dokumenty kwalifikowanym podpisem elektronicznym</w:t>
      </w:r>
      <w:r w:rsidRPr="00C748D1">
        <w:rPr>
          <w:rFonts w:ascii="Arial" w:hAnsi="Arial" w:cs="Arial"/>
        </w:rPr>
        <w:t>, podpisem zaufanym lub podpisem osobistym jest równoznaczne z opatrzeniem wszystkich dokumentów zawartych w tym pliku kwalifikowanym podpisem elektronicznym, podpisem zaufanym lub podpisem osobistym.</w:t>
      </w:r>
    </w:p>
    <w:p w14:paraId="63686EF2" w14:textId="77777777" w:rsidR="004856DE" w:rsidRPr="00511D71" w:rsidRDefault="004856DE" w:rsidP="0015237E">
      <w:pPr>
        <w:pStyle w:val="NormalnyWeb"/>
        <w:numPr>
          <w:ilvl w:val="0"/>
          <w:numId w:val="36"/>
        </w:numPr>
        <w:spacing w:before="120" w:after="120" w:line="276" w:lineRule="auto"/>
        <w:ind w:left="426" w:hanging="426"/>
        <w:jc w:val="both"/>
        <w:rPr>
          <w:rFonts w:ascii="Arial" w:hAnsi="Arial" w:cs="Arial"/>
          <w:color w:val="000000"/>
        </w:rPr>
      </w:pPr>
      <w:r w:rsidRPr="00511D71">
        <w:rPr>
          <w:rFonts w:ascii="Arial" w:hAnsi="Arial" w:cs="Arial"/>
          <w:color w:val="000000"/>
        </w:rPr>
        <w:t>System sprawdza, czy złożone pliki są podpisane i automatycznie je szyfruje, jednocześnie informując o tym wykonawcę. Potwierdzenie czasu przekazania i</w:t>
      </w:r>
      <w:r>
        <w:rPr>
          <w:rFonts w:ascii="Arial" w:hAnsi="Arial" w:cs="Arial"/>
          <w:color w:val="000000"/>
        </w:rPr>
        <w:t> </w:t>
      </w:r>
      <w:r w:rsidRPr="00511D71">
        <w:rPr>
          <w:rFonts w:ascii="Arial" w:hAnsi="Arial" w:cs="Arial"/>
          <w:color w:val="000000"/>
        </w:rPr>
        <w:t>odbioru oferty znajduje się w Elektronicznym Potwierdzeniu Przesłania (EPP) i</w:t>
      </w:r>
      <w:r>
        <w:rPr>
          <w:rFonts w:ascii="Arial" w:hAnsi="Arial" w:cs="Arial"/>
          <w:color w:val="000000"/>
        </w:rPr>
        <w:t> </w:t>
      </w:r>
      <w:r w:rsidRPr="00511D71">
        <w:rPr>
          <w:rFonts w:ascii="Arial" w:hAnsi="Arial" w:cs="Arial"/>
          <w:color w:val="000000"/>
        </w:rPr>
        <w:t>Elektronicznym Potwierdzeniu Odebrania (EPO). EPP i EPO dostępne są dla zalogowanego Wykonawcy w zakładce „Oferty/Wnioski”.</w:t>
      </w:r>
    </w:p>
    <w:p w14:paraId="38752510" w14:textId="77777777" w:rsidR="004856DE" w:rsidRPr="00511D71" w:rsidRDefault="004856DE" w:rsidP="0015237E">
      <w:pPr>
        <w:pStyle w:val="NormalnyWeb"/>
        <w:numPr>
          <w:ilvl w:val="0"/>
          <w:numId w:val="36"/>
        </w:numPr>
        <w:spacing w:before="120" w:after="120" w:line="276" w:lineRule="auto"/>
        <w:ind w:left="426" w:hanging="426"/>
        <w:jc w:val="both"/>
        <w:rPr>
          <w:rFonts w:ascii="Arial" w:hAnsi="Arial" w:cs="Arial"/>
          <w:color w:val="000000"/>
        </w:rPr>
      </w:pPr>
      <w:r w:rsidRPr="00511D71">
        <w:rPr>
          <w:rFonts w:ascii="Arial" w:hAnsi="Arial" w:cs="Arial"/>
          <w:color w:val="000000"/>
        </w:rPr>
        <w:t>Oferta może być złożona tylko do upływu terminu składania ofert.</w:t>
      </w:r>
    </w:p>
    <w:p w14:paraId="011BA6EA" w14:textId="77777777" w:rsidR="004856DE" w:rsidRPr="00511D71" w:rsidRDefault="004856DE" w:rsidP="0015237E">
      <w:pPr>
        <w:pStyle w:val="NormalnyWeb"/>
        <w:numPr>
          <w:ilvl w:val="0"/>
          <w:numId w:val="36"/>
        </w:numPr>
        <w:spacing w:before="120" w:after="120" w:line="276" w:lineRule="auto"/>
        <w:ind w:left="426" w:hanging="426"/>
        <w:jc w:val="both"/>
        <w:rPr>
          <w:rFonts w:ascii="Arial" w:hAnsi="Arial" w:cs="Arial"/>
          <w:color w:val="000000"/>
        </w:rPr>
      </w:pPr>
      <w:r w:rsidRPr="00511D71">
        <w:rPr>
          <w:rFonts w:ascii="Arial" w:hAnsi="Arial" w:cs="Arial"/>
          <w:color w:val="000000"/>
        </w:rPr>
        <w:t>Maksymalny łączny rozmiar plików stanowiących ofertę lub składanych wraz z ofertą to 250 MB.</w:t>
      </w:r>
    </w:p>
    <w:p w14:paraId="1CDF1928" w14:textId="77777777" w:rsidR="004856DE" w:rsidRDefault="004856DE" w:rsidP="0015237E">
      <w:pPr>
        <w:pStyle w:val="NormalnyWeb"/>
        <w:numPr>
          <w:ilvl w:val="0"/>
          <w:numId w:val="36"/>
        </w:numPr>
        <w:spacing w:before="120" w:after="120" w:line="276" w:lineRule="auto"/>
        <w:ind w:left="426" w:hanging="426"/>
        <w:jc w:val="both"/>
        <w:rPr>
          <w:rFonts w:ascii="Arial" w:hAnsi="Arial" w:cs="Arial"/>
          <w:color w:val="000000"/>
        </w:rPr>
      </w:pPr>
      <w:r w:rsidRPr="00511D71">
        <w:rPr>
          <w:rFonts w:ascii="Arial" w:hAnsi="Arial" w:cs="Arial"/>
          <w:color w:val="000000"/>
        </w:rPr>
        <w:t>Dokumenty i/lub oświadczenia sporządzone w języku obcym muszą być złożone wraz z ich tłumaczeniem na język polski.</w:t>
      </w:r>
    </w:p>
    <w:p w14:paraId="35D4C536" w14:textId="77777777" w:rsidR="004856DE" w:rsidRDefault="004856DE" w:rsidP="0015237E">
      <w:pPr>
        <w:pStyle w:val="NormalnyWeb"/>
        <w:numPr>
          <w:ilvl w:val="0"/>
          <w:numId w:val="36"/>
        </w:numPr>
        <w:spacing w:before="120" w:after="120" w:line="276" w:lineRule="auto"/>
        <w:ind w:left="426" w:hanging="426"/>
        <w:jc w:val="both"/>
        <w:rPr>
          <w:rFonts w:ascii="Arial" w:hAnsi="Arial" w:cs="Arial"/>
          <w:color w:val="000000"/>
        </w:rPr>
      </w:pPr>
      <w:r w:rsidRPr="00135190">
        <w:rPr>
          <w:rFonts w:ascii="Arial" w:hAnsi="Arial" w:cs="Arial"/>
        </w:rPr>
        <w:t xml:space="preserve"> Wykonawca może zmienić formę graficzną wzorów załączników do SWZ oraz innych formularzy Zamawiającego jednakże treść zawarta we wzorach Zamawiającego nie może ulec zmianie.</w:t>
      </w:r>
    </w:p>
    <w:p w14:paraId="3E9E7801" w14:textId="77777777" w:rsidR="004856DE" w:rsidRPr="00B939F7" w:rsidRDefault="004856DE" w:rsidP="0015237E">
      <w:pPr>
        <w:pStyle w:val="NormalnyWeb"/>
        <w:numPr>
          <w:ilvl w:val="0"/>
          <w:numId w:val="36"/>
        </w:numPr>
        <w:spacing w:before="120" w:after="120" w:line="276" w:lineRule="auto"/>
        <w:ind w:left="426" w:hanging="426"/>
        <w:jc w:val="both"/>
        <w:rPr>
          <w:rFonts w:ascii="Arial" w:hAnsi="Arial" w:cs="Arial"/>
          <w:b/>
          <w:bCs/>
          <w:color w:val="000000"/>
          <w:u w:val="single"/>
        </w:rPr>
      </w:pPr>
      <w:r w:rsidRPr="00B939F7">
        <w:rPr>
          <w:rFonts w:ascii="Arial" w:hAnsi="Arial" w:cs="Arial"/>
          <w:b/>
          <w:bCs/>
          <w:u w:val="single"/>
        </w:rPr>
        <w:t>Oferta musi zawierać:</w:t>
      </w:r>
    </w:p>
    <w:p w14:paraId="606E962D" w14:textId="77777777" w:rsidR="004856DE" w:rsidRDefault="004856DE" w:rsidP="0015237E">
      <w:pPr>
        <w:pStyle w:val="NormalnyWeb"/>
        <w:numPr>
          <w:ilvl w:val="0"/>
          <w:numId w:val="5"/>
        </w:numPr>
        <w:tabs>
          <w:tab w:val="left" w:pos="360"/>
          <w:tab w:val="num" w:pos="786"/>
          <w:tab w:val="num" w:pos="851"/>
        </w:tabs>
        <w:spacing w:before="120" w:after="120" w:line="276" w:lineRule="auto"/>
        <w:ind w:left="851" w:hanging="425"/>
        <w:jc w:val="both"/>
        <w:rPr>
          <w:rFonts w:ascii="Arial" w:hAnsi="Arial" w:cs="Arial"/>
        </w:rPr>
      </w:pPr>
      <w:r w:rsidRPr="005258E7">
        <w:rPr>
          <w:rFonts w:ascii="Arial" w:hAnsi="Arial" w:cs="Arial"/>
        </w:rPr>
        <w:t xml:space="preserve">wypełniony formularz </w:t>
      </w:r>
      <w:r w:rsidRPr="005258E7">
        <w:rPr>
          <w:rFonts w:ascii="Arial" w:hAnsi="Arial" w:cs="Arial"/>
          <w:u w:val="single"/>
        </w:rPr>
        <w:t>OFERTA</w:t>
      </w:r>
      <w:r>
        <w:rPr>
          <w:rFonts w:ascii="Arial" w:hAnsi="Arial" w:cs="Arial"/>
        </w:rPr>
        <w:t xml:space="preserve">; </w:t>
      </w:r>
    </w:p>
    <w:p w14:paraId="0D84380F" w14:textId="77777777" w:rsidR="004856DE" w:rsidRPr="00F85B7E" w:rsidRDefault="004856DE" w:rsidP="0015237E">
      <w:pPr>
        <w:numPr>
          <w:ilvl w:val="0"/>
          <w:numId w:val="5"/>
        </w:numPr>
        <w:tabs>
          <w:tab w:val="clear" w:pos="1570"/>
          <w:tab w:val="num" w:pos="851"/>
        </w:tabs>
        <w:spacing w:before="120" w:after="120" w:line="276" w:lineRule="auto"/>
        <w:ind w:left="851" w:hanging="425"/>
        <w:jc w:val="both"/>
        <w:rPr>
          <w:rFonts w:ascii="Arial" w:hAnsi="Arial" w:cs="Arial"/>
        </w:rPr>
      </w:pPr>
      <w:r w:rsidRPr="005258E7">
        <w:rPr>
          <w:rFonts w:ascii="Arial" w:hAnsi="Arial" w:cs="Arial"/>
          <w:u w:val="single"/>
        </w:rPr>
        <w:t>oświadczenie/a o braku podstaw wykluczenia</w:t>
      </w:r>
      <w:r w:rsidRPr="005258E7">
        <w:rPr>
          <w:rFonts w:ascii="Arial" w:hAnsi="Arial" w:cs="Arial"/>
        </w:rPr>
        <w:t xml:space="preserve"> zawarte w formularzu OFERTA</w:t>
      </w:r>
      <w:r w:rsidRPr="00F85B7E">
        <w:rPr>
          <w:rFonts w:ascii="Arial" w:hAnsi="Arial" w:cs="Arial"/>
        </w:rPr>
        <w:t xml:space="preserve">; </w:t>
      </w:r>
    </w:p>
    <w:p w14:paraId="246746A8" w14:textId="77777777" w:rsidR="004856DE" w:rsidRPr="00B939F7" w:rsidRDefault="004856DE" w:rsidP="0015237E">
      <w:pPr>
        <w:pStyle w:val="NormalnyWeb"/>
        <w:numPr>
          <w:ilvl w:val="0"/>
          <w:numId w:val="5"/>
        </w:numPr>
        <w:tabs>
          <w:tab w:val="clear" w:pos="1570"/>
          <w:tab w:val="left" w:pos="360"/>
          <w:tab w:val="num" w:pos="851"/>
        </w:tabs>
        <w:spacing w:before="120" w:after="120" w:line="276" w:lineRule="auto"/>
        <w:ind w:left="851" w:hanging="425"/>
        <w:jc w:val="both"/>
        <w:rPr>
          <w:rFonts w:ascii="Arial" w:hAnsi="Arial" w:cs="Arial"/>
        </w:rPr>
      </w:pPr>
      <w:r w:rsidRPr="00B939F7">
        <w:rPr>
          <w:rFonts w:ascii="Arial" w:hAnsi="Arial" w:cs="Arial"/>
          <w:u w:val="single"/>
        </w:rPr>
        <w:t>oświadczenie o spełnianiu warunków udziału w postępowaniu</w:t>
      </w:r>
      <w:r w:rsidRPr="00B939F7">
        <w:rPr>
          <w:rFonts w:ascii="Arial" w:hAnsi="Arial" w:cs="Arial"/>
        </w:rPr>
        <w:t xml:space="preserve"> w zakresie wskazanym przez Zamawiającego w  SWZ zawarte w formularzu OFERTA;  </w:t>
      </w:r>
    </w:p>
    <w:p w14:paraId="290E5F25" w14:textId="77777777" w:rsidR="004856DE" w:rsidRPr="00B939F7" w:rsidRDefault="004856DE" w:rsidP="0015237E">
      <w:pPr>
        <w:numPr>
          <w:ilvl w:val="0"/>
          <w:numId w:val="5"/>
        </w:numPr>
        <w:tabs>
          <w:tab w:val="clear" w:pos="1570"/>
        </w:tabs>
        <w:spacing w:before="120" w:after="120" w:line="276" w:lineRule="auto"/>
        <w:ind w:left="851" w:hanging="425"/>
        <w:jc w:val="both"/>
        <w:rPr>
          <w:rFonts w:ascii="Arial" w:hAnsi="Arial" w:cs="Arial"/>
        </w:rPr>
      </w:pPr>
      <w:r w:rsidRPr="00B939F7">
        <w:rPr>
          <w:rFonts w:ascii="Arial" w:hAnsi="Arial" w:cs="Arial"/>
        </w:rPr>
        <w:t xml:space="preserve">  </w:t>
      </w:r>
      <w:r w:rsidRPr="00B939F7">
        <w:rPr>
          <w:rFonts w:ascii="Arial" w:hAnsi="Arial" w:cs="Arial"/>
          <w:u w:val="single"/>
        </w:rPr>
        <w:t xml:space="preserve">zobowiązanie podmiotu udostępniającego zasoby lub inny dokument </w:t>
      </w:r>
      <w:r w:rsidRPr="00B939F7">
        <w:rPr>
          <w:rFonts w:ascii="Arial" w:hAnsi="Arial" w:cs="Arial"/>
        </w:rPr>
        <w:t xml:space="preserve"> (jeśli dotyczy) zawarte w formularzu </w:t>
      </w:r>
      <w:r w:rsidRPr="00B939F7">
        <w:rPr>
          <w:rFonts w:ascii="Arial" w:hAnsi="Arial" w:cs="Arial"/>
          <w:bCs/>
        </w:rPr>
        <w:t>wzór zobowiązania podmiotu udostępniającego zasoby</w:t>
      </w:r>
      <w:r w:rsidRPr="00B939F7">
        <w:rPr>
          <w:rFonts w:ascii="Arial" w:hAnsi="Arial" w:cs="Arial"/>
        </w:rPr>
        <w:t>;</w:t>
      </w:r>
    </w:p>
    <w:p w14:paraId="2764C631" w14:textId="77777777" w:rsidR="004856DE" w:rsidRPr="00B939F7" w:rsidRDefault="004856DE" w:rsidP="0015237E">
      <w:pPr>
        <w:numPr>
          <w:ilvl w:val="0"/>
          <w:numId w:val="5"/>
        </w:numPr>
        <w:tabs>
          <w:tab w:val="clear" w:pos="1570"/>
        </w:tabs>
        <w:spacing w:before="120" w:after="120" w:line="276" w:lineRule="auto"/>
        <w:ind w:left="851" w:hanging="425"/>
        <w:jc w:val="both"/>
        <w:rPr>
          <w:rFonts w:ascii="Arial" w:hAnsi="Arial" w:cs="Arial"/>
          <w:bCs/>
        </w:rPr>
      </w:pPr>
      <w:r w:rsidRPr="00B939F7">
        <w:rPr>
          <w:rFonts w:ascii="Arial" w:hAnsi="Arial" w:cs="Arial"/>
        </w:rPr>
        <w:t xml:space="preserve"> </w:t>
      </w:r>
      <w:r w:rsidRPr="00B939F7">
        <w:rPr>
          <w:rFonts w:ascii="Arial" w:hAnsi="Arial" w:cs="Arial"/>
          <w:u w:val="single"/>
        </w:rPr>
        <w:t>oświadczenie o braku podstaw do wykluczenia podmiotu udostępniającego zasoby</w:t>
      </w:r>
      <w:r w:rsidRPr="00B939F7">
        <w:rPr>
          <w:rFonts w:ascii="Arial" w:hAnsi="Arial" w:cs="Arial"/>
        </w:rPr>
        <w:t xml:space="preserve">  zawarte w formularzu </w:t>
      </w:r>
      <w:r w:rsidRPr="00B939F7">
        <w:rPr>
          <w:rFonts w:ascii="Arial" w:hAnsi="Arial" w:cs="Arial"/>
          <w:bCs/>
        </w:rPr>
        <w:t xml:space="preserve">wzór zobowiązania podmiotu udostępniającego zasoby </w:t>
      </w:r>
      <w:r w:rsidRPr="00B939F7">
        <w:rPr>
          <w:rFonts w:ascii="Arial" w:hAnsi="Arial" w:cs="Arial"/>
        </w:rPr>
        <w:t xml:space="preserve">(wymagane gdy Wykonawca składa dok. z </w:t>
      </w:r>
      <w:proofErr w:type="spellStart"/>
      <w:r w:rsidRPr="00B939F7">
        <w:rPr>
          <w:rFonts w:ascii="Arial" w:hAnsi="Arial" w:cs="Arial"/>
        </w:rPr>
        <w:t>ppkt</w:t>
      </w:r>
      <w:proofErr w:type="spellEnd"/>
      <w:r w:rsidRPr="00B939F7">
        <w:rPr>
          <w:rFonts w:ascii="Arial" w:hAnsi="Arial" w:cs="Arial"/>
        </w:rPr>
        <w:t xml:space="preserve"> 4);</w:t>
      </w:r>
    </w:p>
    <w:p w14:paraId="6013FEAB" w14:textId="77777777" w:rsidR="004856DE" w:rsidRPr="00B939F7" w:rsidRDefault="004856DE" w:rsidP="0015237E">
      <w:pPr>
        <w:numPr>
          <w:ilvl w:val="0"/>
          <w:numId w:val="5"/>
        </w:numPr>
        <w:tabs>
          <w:tab w:val="clear" w:pos="1570"/>
        </w:tabs>
        <w:spacing w:before="120" w:after="120" w:line="276" w:lineRule="auto"/>
        <w:ind w:left="851" w:hanging="425"/>
        <w:jc w:val="both"/>
        <w:rPr>
          <w:rFonts w:ascii="Arial" w:hAnsi="Arial" w:cs="Arial"/>
          <w:bCs/>
        </w:rPr>
      </w:pPr>
      <w:r w:rsidRPr="00B939F7">
        <w:rPr>
          <w:rFonts w:ascii="Arial" w:hAnsi="Arial" w:cs="Arial"/>
        </w:rPr>
        <w:t xml:space="preserve"> </w:t>
      </w:r>
      <w:r w:rsidRPr="00B939F7">
        <w:rPr>
          <w:rFonts w:ascii="Arial" w:hAnsi="Arial" w:cs="Arial"/>
          <w:u w:val="single"/>
        </w:rPr>
        <w:t>oświadczenie o spełnianiu warunków udziału w postępowaniu podmiotu udostępniającego zasoby</w:t>
      </w:r>
      <w:r w:rsidRPr="00B939F7">
        <w:rPr>
          <w:rFonts w:ascii="Arial" w:hAnsi="Arial" w:cs="Arial"/>
        </w:rPr>
        <w:t xml:space="preserve"> (w zakresie, w jakim wykonawca powołuje się na jego zasoby) - zawarte w druku wzór zobowiązania podmiotu udostępniającego zasoby  (wymagane gdy Wykonawca składa dok. z </w:t>
      </w:r>
      <w:proofErr w:type="spellStart"/>
      <w:r w:rsidRPr="00B939F7">
        <w:rPr>
          <w:rFonts w:ascii="Arial" w:hAnsi="Arial" w:cs="Arial"/>
        </w:rPr>
        <w:t>ppkt</w:t>
      </w:r>
      <w:proofErr w:type="spellEnd"/>
      <w:r w:rsidRPr="00B939F7">
        <w:rPr>
          <w:rFonts w:ascii="Arial" w:hAnsi="Arial" w:cs="Arial"/>
        </w:rPr>
        <w:t xml:space="preserve"> 4);</w:t>
      </w:r>
    </w:p>
    <w:p w14:paraId="7A1DE126" w14:textId="77777777" w:rsidR="004856DE" w:rsidRPr="000D3B11" w:rsidRDefault="004856DE" w:rsidP="0015237E">
      <w:pPr>
        <w:pStyle w:val="NormalnyWeb"/>
        <w:numPr>
          <w:ilvl w:val="0"/>
          <w:numId w:val="5"/>
        </w:numPr>
        <w:tabs>
          <w:tab w:val="clear" w:pos="1570"/>
        </w:tabs>
        <w:spacing w:after="120" w:line="276" w:lineRule="auto"/>
        <w:ind w:left="709" w:hanging="283"/>
        <w:jc w:val="both"/>
        <w:rPr>
          <w:rFonts w:ascii="Arial" w:hAnsi="Arial" w:cs="Arial"/>
        </w:rPr>
      </w:pPr>
      <w:r w:rsidRPr="00B939F7">
        <w:rPr>
          <w:rFonts w:ascii="Arial" w:hAnsi="Arial" w:cs="Arial"/>
          <w:u w:val="single"/>
        </w:rPr>
        <w:t>dokument/y potwierdzający/e umocowanie do reprezentowania Wykonawcy</w:t>
      </w:r>
      <w:r w:rsidRPr="00B939F7">
        <w:rPr>
          <w:rFonts w:ascii="Arial" w:hAnsi="Arial" w:cs="Arial"/>
        </w:rPr>
        <w:t xml:space="preserve"> </w:t>
      </w:r>
      <w:r w:rsidRPr="000D3B11">
        <w:rPr>
          <w:rFonts w:ascii="Arial" w:hAnsi="Arial" w:cs="Arial"/>
        </w:rPr>
        <w:t xml:space="preserve">i/lub podmiotu udostepniającego zasoby w celu potwierdzenia, że osoba działająca w imieniu </w:t>
      </w:r>
      <w:r>
        <w:rPr>
          <w:rFonts w:ascii="Arial" w:hAnsi="Arial" w:cs="Arial"/>
        </w:rPr>
        <w:t>W</w:t>
      </w:r>
      <w:r w:rsidRPr="000D3B11">
        <w:rPr>
          <w:rFonts w:ascii="Arial" w:hAnsi="Arial" w:cs="Arial"/>
        </w:rPr>
        <w:t xml:space="preserve">ykonawcy </w:t>
      </w:r>
      <w:bookmarkStart w:id="12" w:name="_Hlk63412252"/>
      <w:r w:rsidRPr="000D3B11">
        <w:rPr>
          <w:rFonts w:ascii="Arial" w:hAnsi="Arial" w:cs="Arial"/>
        </w:rPr>
        <w:t xml:space="preserve">i/lub podmiotu udostepniającego </w:t>
      </w:r>
      <w:bookmarkEnd w:id="12"/>
      <w:r w:rsidRPr="000D3B11">
        <w:rPr>
          <w:rFonts w:ascii="Arial" w:hAnsi="Arial" w:cs="Arial"/>
        </w:rPr>
        <w:t>zasoby jest umocowana do jego reprezentowania:</w:t>
      </w:r>
    </w:p>
    <w:p w14:paraId="675378BF" w14:textId="77777777" w:rsidR="004856DE" w:rsidRPr="00CF0F0A" w:rsidRDefault="004856DE" w:rsidP="0015237E">
      <w:pPr>
        <w:pStyle w:val="NormalnyWeb"/>
        <w:numPr>
          <w:ilvl w:val="0"/>
          <w:numId w:val="28"/>
        </w:numPr>
        <w:spacing w:after="120" w:line="276" w:lineRule="auto"/>
        <w:ind w:left="1068"/>
        <w:jc w:val="both"/>
        <w:rPr>
          <w:rFonts w:ascii="Arial" w:hAnsi="Arial" w:cs="Arial"/>
        </w:rPr>
      </w:pPr>
      <w:r w:rsidRPr="00CF0F0A">
        <w:rPr>
          <w:rFonts w:ascii="Arial" w:hAnsi="Arial" w:cs="Arial"/>
        </w:rPr>
        <w:t xml:space="preserve"> odpis lub informacja z Krajowego Rejestru Sądowego lub z Centralnej Ewidencji i Informacji o Działalności Gospodarczej lub innego właściwego rejestru. Wykonawca nie jest zobowiązany do złożenia w/w dokumentów jeżeli </w:t>
      </w:r>
      <w:r>
        <w:rPr>
          <w:rFonts w:ascii="Arial" w:hAnsi="Arial" w:cs="Arial"/>
        </w:rPr>
        <w:t>Z</w:t>
      </w:r>
      <w:r w:rsidRPr="00CF0F0A">
        <w:rPr>
          <w:rFonts w:ascii="Arial" w:hAnsi="Arial" w:cs="Arial"/>
        </w:rPr>
        <w:t>amawiający może je uzyskać za pomocą bezpłatnych i</w:t>
      </w:r>
      <w:r>
        <w:rPr>
          <w:rFonts w:ascii="Arial" w:hAnsi="Arial" w:cs="Arial"/>
        </w:rPr>
        <w:t> </w:t>
      </w:r>
      <w:r w:rsidRPr="00CF0F0A">
        <w:rPr>
          <w:rFonts w:ascii="Arial" w:hAnsi="Arial" w:cs="Arial"/>
        </w:rPr>
        <w:t xml:space="preserve">ogólnodostępnych baz danych, o ile </w:t>
      </w:r>
      <w:r>
        <w:rPr>
          <w:rFonts w:ascii="Arial" w:hAnsi="Arial" w:cs="Arial"/>
        </w:rPr>
        <w:t>W</w:t>
      </w:r>
      <w:r w:rsidRPr="00CF0F0A">
        <w:rPr>
          <w:rFonts w:ascii="Arial" w:hAnsi="Arial" w:cs="Arial"/>
        </w:rPr>
        <w:t xml:space="preserve">ykonawca i/lub podmiot udostepniający zasoby wskazał dane umożliwiające dostęp do tych dokumentów (w </w:t>
      </w:r>
      <w:r>
        <w:rPr>
          <w:rFonts w:ascii="Arial" w:hAnsi="Arial" w:cs="Arial"/>
        </w:rPr>
        <w:t>formularzu OFERTA</w:t>
      </w:r>
      <w:r w:rsidRPr="00CF0F0A">
        <w:rPr>
          <w:rFonts w:ascii="Arial" w:hAnsi="Arial" w:cs="Arial"/>
        </w:rPr>
        <w:t xml:space="preserve"> i/lub </w:t>
      </w:r>
      <w:r>
        <w:rPr>
          <w:rFonts w:ascii="Arial" w:hAnsi="Arial" w:cs="Arial"/>
        </w:rPr>
        <w:t>formularzu</w:t>
      </w:r>
      <w:r w:rsidRPr="00CF0F0A">
        <w:rPr>
          <w:rFonts w:ascii="Arial" w:hAnsi="Arial" w:cs="Arial"/>
        </w:rPr>
        <w:t xml:space="preserve"> </w:t>
      </w:r>
      <w:r w:rsidRPr="00CF0F0A">
        <w:rPr>
          <w:rFonts w:ascii="Arial" w:hAnsi="Arial" w:cs="Arial"/>
          <w:bCs/>
        </w:rPr>
        <w:t>zobowiązania podmiotu udostępniającego zasoby</w:t>
      </w:r>
      <w:r w:rsidRPr="00CF0F0A">
        <w:rPr>
          <w:rFonts w:ascii="Arial" w:hAnsi="Arial" w:cs="Arial"/>
        </w:rPr>
        <w:t xml:space="preserve">) oraz z zastrzeżeniem </w:t>
      </w:r>
      <w:proofErr w:type="spellStart"/>
      <w:r w:rsidRPr="00CF0F0A">
        <w:rPr>
          <w:rFonts w:ascii="Arial" w:hAnsi="Arial" w:cs="Arial"/>
        </w:rPr>
        <w:t>ppkt</w:t>
      </w:r>
      <w:proofErr w:type="spellEnd"/>
      <w:r w:rsidRPr="00CF0F0A">
        <w:rPr>
          <w:rFonts w:ascii="Arial" w:hAnsi="Arial" w:cs="Arial"/>
        </w:rPr>
        <w:t>. b)</w:t>
      </w:r>
    </w:p>
    <w:p w14:paraId="084C20AA" w14:textId="77777777" w:rsidR="004856DE" w:rsidRDefault="004856DE" w:rsidP="0015237E">
      <w:pPr>
        <w:pStyle w:val="NormalnyWeb"/>
        <w:numPr>
          <w:ilvl w:val="0"/>
          <w:numId w:val="28"/>
        </w:numPr>
        <w:spacing w:after="120" w:line="276" w:lineRule="auto"/>
        <w:ind w:left="1068"/>
        <w:jc w:val="both"/>
        <w:rPr>
          <w:rFonts w:ascii="Arial" w:hAnsi="Arial" w:cs="Arial"/>
        </w:rPr>
      </w:pPr>
      <w:r>
        <w:rPr>
          <w:rFonts w:ascii="Arial" w:hAnsi="Arial" w:cs="Arial"/>
        </w:rPr>
        <w:t>j</w:t>
      </w:r>
      <w:r w:rsidRPr="00CF0F0A">
        <w:rPr>
          <w:rFonts w:ascii="Arial" w:hAnsi="Arial" w:cs="Arial"/>
        </w:rPr>
        <w:t>eżeli w imieniu wykonawcy i/lub podmiotu udostepniającego zasoby działa osoba, której umocowanie do jego reprezentowania nie wynika z</w:t>
      </w:r>
      <w:r>
        <w:rPr>
          <w:rFonts w:ascii="Arial" w:hAnsi="Arial" w:cs="Arial"/>
        </w:rPr>
        <w:t> </w:t>
      </w:r>
      <w:r w:rsidRPr="00CF0F0A">
        <w:rPr>
          <w:rFonts w:ascii="Arial" w:hAnsi="Arial" w:cs="Arial"/>
        </w:rPr>
        <w:t xml:space="preserve">dokumentów, o których mowa w </w:t>
      </w:r>
      <w:proofErr w:type="spellStart"/>
      <w:r w:rsidRPr="00CF0F0A">
        <w:rPr>
          <w:rFonts w:ascii="Arial" w:hAnsi="Arial" w:cs="Arial"/>
        </w:rPr>
        <w:t>ppkt</w:t>
      </w:r>
      <w:proofErr w:type="spellEnd"/>
      <w:r w:rsidRPr="00CF0F0A">
        <w:rPr>
          <w:rFonts w:ascii="Arial" w:hAnsi="Arial" w:cs="Arial"/>
        </w:rPr>
        <w:t xml:space="preserve">. a), </w:t>
      </w:r>
      <w:r>
        <w:rPr>
          <w:rFonts w:ascii="Arial" w:hAnsi="Arial" w:cs="Arial"/>
        </w:rPr>
        <w:t>Z</w:t>
      </w:r>
      <w:r w:rsidRPr="00CF0F0A">
        <w:rPr>
          <w:rFonts w:ascii="Arial" w:hAnsi="Arial" w:cs="Arial"/>
        </w:rPr>
        <w:t xml:space="preserve">amawiający żąda od </w:t>
      </w:r>
      <w:r>
        <w:rPr>
          <w:rFonts w:ascii="Arial" w:hAnsi="Arial" w:cs="Arial"/>
        </w:rPr>
        <w:t>W</w:t>
      </w:r>
      <w:r w:rsidRPr="00CF0F0A">
        <w:rPr>
          <w:rFonts w:ascii="Arial" w:hAnsi="Arial" w:cs="Arial"/>
        </w:rPr>
        <w:t>ykonawcy pełnomocnictwa lub innego dokumentu potwierdzającego umocowanie do reprezentowania wykonawcy i/lub podmiotu udostepniającego zasoby.</w:t>
      </w:r>
    </w:p>
    <w:p w14:paraId="6B8DD519" w14:textId="77777777" w:rsidR="004856DE" w:rsidRPr="00DD4D6E" w:rsidRDefault="004856DE" w:rsidP="0015237E">
      <w:pPr>
        <w:pStyle w:val="NormalnyWeb"/>
        <w:numPr>
          <w:ilvl w:val="0"/>
          <w:numId w:val="28"/>
        </w:numPr>
        <w:tabs>
          <w:tab w:val="left" w:pos="709"/>
        </w:tabs>
        <w:spacing w:before="0" w:after="0" w:line="276" w:lineRule="auto"/>
        <w:ind w:left="1068"/>
        <w:jc w:val="both"/>
        <w:rPr>
          <w:rFonts w:ascii="Arial" w:hAnsi="Arial" w:cs="Arial"/>
        </w:rPr>
      </w:pPr>
      <w:r w:rsidRPr="00DD4D6E">
        <w:rPr>
          <w:rFonts w:ascii="Arial" w:hAnsi="Arial" w:cs="Arial"/>
          <w:u w:val="single"/>
        </w:rPr>
        <w:t>pełnomocnictwo</w:t>
      </w:r>
      <w:r w:rsidRPr="00DD4D6E">
        <w:rPr>
          <w:rFonts w:ascii="Arial" w:hAnsi="Arial" w:cs="Arial"/>
        </w:rPr>
        <w:t xml:space="preserve"> – jeśli wymagane do reprezentowania Wykonawcy/ów w przypadku, gdy: </w:t>
      </w:r>
    </w:p>
    <w:p w14:paraId="3B351AE4" w14:textId="77777777" w:rsidR="004856DE" w:rsidRPr="00DD4D6E" w:rsidRDefault="004856DE" w:rsidP="004856DE">
      <w:pPr>
        <w:pStyle w:val="NormalnyWeb"/>
        <w:tabs>
          <w:tab w:val="left" w:pos="709"/>
        </w:tabs>
        <w:spacing w:before="0" w:after="0" w:line="276" w:lineRule="auto"/>
        <w:ind w:left="1066"/>
        <w:jc w:val="both"/>
        <w:rPr>
          <w:rFonts w:ascii="Arial" w:hAnsi="Arial" w:cs="Arial"/>
        </w:rPr>
      </w:pPr>
      <w:r>
        <w:rPr>
          <w:rFonts w:ascii="Arial" w:hAnsi="Arial" w:cs="Arial"/>
        </w:rPr>
        <w:t xml:space="preserve">-  </w:t>
      </w:r>
      <w:r w:rsidRPr="00DD4D6E">
        <w:rPr>
          <w:rFonts w:ascii="Arial" w:hAnsi="Arial" w:cs="Arial"/>
        </w:rPr>
        <w:t xml:space="preserve">Wykonawcę reprezentuje pełnomocnik, </w:t>
      </w:r>
    </w:p>
    <w:p w14:paraId="7F556B93" w14:textId="77777777" w:rsidR="004856DE" w:rsidRDefault="004856DE" w:rsidP="004856DE">
      <w:pPr>
        <w:pStyle w:val="NormalnyWeb"/>
        <w:tabs>
          <w:tab w:val="left" w:pos="709"/>
        </w:tabs>
        <w:spacing w:before="0" w:after="0" w:line="276" w:lineRule="auto"/>
        <w:ind w:left="1066"/>
        <w:jc w:val="both"/>
        <w:rPr>
          <w:rFonts w:ascii="Arial" w:hAnsi="Arial" w:cs="Arial"/>
        </w:rPr>
      </w:pPr>
      <w:r>
        <w:rPr>
          <w:rFonts w:ascii="Arial" w:hAnsi="Arial" w:cs="Arial"/>
        </w:rPr>
        <w:t xml:space="preserve">- </w:t>
      </w:r>
      <w:r w:rsidRPr="00DD4D6E">
        <w:rPr>
          <w:rFonts w:ascii="Arial" w:hAnsi="Arial" w:cs="Arial"/>
        </w:rPr>
        <w:t xml:space="preserve">ofertę składają Wykonawcy ubiegający się wspólnie o udzielenie zamówienia publicznego o treści wymaganej w art. </w:t>
      </w:r>
      <w:r w:rsidRPr="00425172">
        <w:rPr>
          <w:rFonts w:ascii="Arial" w:hAnsi="Arial" w:cs="Arial"/>
        </w:rPr>
        <w:t xml:space="preserve">58 ust. 2 </w:t>
      </w:r>
      <w:proofErr w:type="spellStart"/>
      <w:r w:rsidRPr="00425172">
        <w:rPr>
          <w:rFonts w:ascii="Arial" w:hAnsi="Arial" w:cs="Arial"/>
        </w:rPr>
        <w:t>Pzp</w:t>
      </w:r>
      <w:proofErr w:type="spellEnd"/>
      <w:r w:rsidRPr="00DD4D6E">
        <w:rPr>
          <w:rFonts w:ascii="Arial" w:hAnsi="Arial" w:cs="Arial"/>
        </w:rPr>
        <w:t xml:space="preserve"> (dotyczy również wspólników spółki cywilnej)</w:t>
      </w:r>
      <w:r>
        <w:rPr>
          <w:rFonts w:ascii="Arial" w:hAnsi="Arial" w:cs="Arial"/>
        </w:rPr>
        <w:t xml:space="preserve"> </w:t>
      </w:r>
    </w:p>
    <w:p w14:paraId="0B0CE2F0" w14:textId="77777777" w:rsidR="004856DE" w:rsidRDefault="004856DE" w:rsidP="004856DE">
      <w:pPr>
        <w:pStyle w:val="NormalnyWeb"/>
        <w:tabs>
          <w:tab w:val="left" w:pos="709"/>
        </w:tabs>
        <w:spacing w:before="0" w:after="0" w:line="276" w:lineRule="auto"/>
        <w:ind w:left="1066"/>
        <w:jc w:val="both"/>
        <w:rPr>
          <w:rFonts w:ascii="Arial" w:hAnsi="Arial" w:cs="Arial"/>
        </w:rPr>
      </w:pPr>
      <w:r>
        <w:rPr>
          <w:rFonts w:ascii="Arial" w:hAnsi="Arial" w:cs="Arial"/>
        </w:rPr>
        <w:t xml:space="preserve">- umocowanie nie wynika z ppkt.7 lit. a) i b), </w:t>
      </w:r>
    </w:p>
    <w:p w14:paraId="086AC079" w14:textId="77777777" w:rsidR="004856DE" w:rsidRPr="00B939F7" w:rsidRDefault="004856DE" w:rsidP="004856DE">
      <w:pPr>
        <w:pStyle w:val="NormalnyWeb"/>
        <w:spacing w:before="120" w:after="0" w:line="276" w:lineRule="auto"/>
        <w:ind w:left="708"/>
        <w:jc w:val="both"/>
        <w:rPr>
          <w:rFonts w:ascii="Arial" w:hAnsi="Arial" w:cs="Arial"/>
        </w:rPr>
      </w:pPr>
      <w:r w:rsidRPr="00B939F7">
        <w:rPr>
          <w:rFonts w:ascii="Arial" w:hAnsi="Arial" w:cs="Arial"/>
        </w:rPr>
        <w:t xml:space="preserve">Dokument/y potwierdzający/e umocowanie do reprezentowania Wykonawcy i/lub podmiotu udostepniającego zasoby muszą być złożone zgodnie z zasadami wskazanymi w pkt. 14-22 w niniejszym Rozdziale. </w:t>
      </w:r>
    </w:p>
    <w:p w14:paraId="026686AD" w14:textId="77777777" w:rsidR="004856DE" w:rsidRPr="00B939F7" w:rsidRDefault="004856DE" w:rsidP="004856DE">
      <w:pPr>
        <w:pStyle w:val="NormalnyWeb"/>
        <w:tabs>
          <w:tab w:val="left" w:pos="709"/>
          <w:tab w:val="num" w:pos="1701"/>
        </w:tabs>
        <w:spacing w:before="120" w:after="120" w:line="276" w:lineRule="auto"/>
        <w:ind w:left="851" w:hanging="426"/>
        <w:jc w:val="both"/>
        <w:rPr>
          <w:rFonts w:ascii="Arial" w:hAnsi="Arial" w:cs="Arial"/>
        </w:rPr>
      </w:pPr>
      <w:r w:rsidRPr="00B939F7">
        <w:rPr>
          <w:rFonts w:ascii="Arial" w:hAnsi="Arial" w:cs="Arial"/>
        </w:rPr>
        <w:t xml:space="preserve">      Dokument/y potwierdzający/e umocowanie do reprezentowania podmiotu udostepniającego zasoby składane są tylko w przypadku korzystania z jego zasobów w celu potwierdzenia spełniania warunków.</w:t>
      </w:r>
    </w:p>
    <w:p w14:paraId="41545791" w14:textId="4A392A9C" w:rsidR="004856DE" w:rsidRPr="00B939F7" w:rsidRDefault="004856DE" w:rsidP="0015237E">
      <w:pPr>
        <w:pStyle w:val="NormalnyWeb"/>
        <w:numPr>
          <w:ilvl w:val="0"/>
          <w:numId w:val="5"/>
        </w:numPr>
        <w:tabs>
          <w:tab w:val="clear" w:pos="1570"/>
          <w:tab w:val="left" w:pos="709"/>
          <w:tab w:val="num" w:pos="993"/>
        </w:tabs>
        <w:spacing w:before="120" w:after="120" w:line="276" w:lineRule="auto"/>
        <w:ind w:left="850" w:hanging="425"/>
        <w:jc w:val="both"/>
        <w:rPr>
          <w:rFonts w:ascii="Arial" w:hAnsi="Arial" w:cs="Arial"/>
        </w:rPr>
      </w:pPr>
      <w:r w:rsidRPr="00B939F7">
        <w:rPr>
          <w:rFonts w:ascii="Arial" w:hAnsi="Arial" w:cs="Arial"/>
          <w:u w:val="single"/>
        </w:rPr>
        <w:t>formularz cenowy</w:t>
      </w:r>
      <w:r w:rsidRPr="00B939F7">
        <w:rPr>
          <w:rFonts w:ascii="Arial" w:hAnsi="Arial" w:cs="Arial"/>
        </w:rPr>
        <w:t xml:space="preserve"> </w:t>
      </w:r>
      <w:r w:rsidR="00B939F7" w:rsidRPr="00B939F7">
        <w:rPr>
          <w:rFonts w:ascii="Arial" w:hAnsi="Arial" w:cs="Arial"/>
        </w:rPr>
        <w:t>(zawarty w Formularzu oferta)</w:t>
      </w:r>
      <w:r w:rsidRPr="00B939F7">
        <w:rPr>
          <w:rFonts w:ascii="Arial" w:hAnsi="Arial" w:cs="Arial"/>
        </w:rPr>
        <w:t xml:space="preserve"> - wypełniony i podpisany przez osobę/y uprawnioną;</w:t>
      </w:r>
    </w:p>
    <w:p w14:paraId="344350A2" w14:textId="77777777" w:rsidR="004856DE" w:rsidRPr="00B939F7" w:rsidRDefault="004856DE" w:rsidP="0015237E">
      <w:pPr>
        <w:pStyle w:val="NormalnyWeb"/>
        <w:numPr>
          <w:ilvl w:val="0"/>
          <w:numId w:val="36"/>
        </w:numPr>
        <w:tabs>
          <w:tab w:val="left" w:pos="0"/>
        </w:tabs>
        <w:spacing w:before="0" w:after="120"/>
        <w:jc w:val="both"/>
        <w:rPr>
          <w:rFonts w:ascii="Arial" w:hAnsi="Arial" w:cs="Arial"/>
        </w:rPr>
      </w:pPr>
      <w:r w:rsidRPr="00B939F7">
        <w:rPr>
          <w:rFonts w:ascii="Arial" w:hAnsi="Arial" w:cs="Arial"/>
        </w:rPr>
        <w:t xml:space="preserve">W przypadku gdy </w:t>
      </w:r>
      <w:bookmarkStart w:id="13" w:name="_Hlk62473967"/>
      <w:r w:rsidRPr="00B939F7">
        <w:rPr>
          <w:rFonts w:ascii="Arial" w:hAnsi="Arial" w:cs="Arial"/>
        </w:rPr>
        <w:t xml:space="preserve">podmiotowe środki dowodowe, </w:t>
      </w:r>
      <w:bookmarkEnd w:id="13"/>
      <w:r w:rsidRPr="00B939F7">
        <w:rPr>
          <w:rFonts w:ascii="Arial" w:hAnsi="Arial" w:cs="Arial"/>
        </w:rPr>
        <w:t xml:space="preserve">przedmiotowe środki dowodowe, inne dokumenty, w tym  dokumenty, o których mowa w art. 94 ust. 2 </w:t>
      </w:r>
      <w:proofErr w:type="spellStart"/>
      <w:r w:rsidRPr="00B939F7">
        <w:rPr>
          <w:rFonts w:ascii="Arial" w:hAnsi="Arial" w:cs="Arial"/>
        </w:rPr>
        <w:t>Pzp</w:t>
      </w:r>
      <w:proofErr w:type="spellEnd"/>
      <w:r w:rsidRPr="00B939F7">
        <w:rPr>
          <w:rFonts w:ascii="Arial" w:hAnsi="Arial" w:cs="Arial"/>
        </w:rPr>
        <w:t xml:space="preserve">, lub dokumenty potwierdzające umocowanie do reprezentowania odpowiednio wykonawcy, wykonawców wspólnie ubiegających się o udzielenie zamówienia publicznego, podmiotu udostępniającego zasoby na zasadach określonych w art. 118 </w:t>
      </w:r>
      <w:proofErr w:type="spellStart"/>
      <w:r w:rsidRPr="00B939F7">
        <w:rPr>
          <w:rFonts w:ascii="Arial" w:hAnsi="Arial" w:cs="Arial"/>
        </w:rPr>
        <w:t>Pzp</w:t>
      </w:r>
      <w:proofErr w:type="spellEnd"/>
      <w:r w:rsidRPr="00B939F7">
        <w:rPr>
          <w:rFonts w:ascii="Arial" w:hAnsi="Arial" w:cs="Arial"/>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15791FE9" w14:textId="77777777" w:rsidR="004856DE" w:rsidRPr="00B939F7" w:rsidRDefault="004856DE" w:rsidP="0015237E">
      <w:pPr>
        <w:pStyle w:val="NormalnyWeb"/>
        <w:numPr>
          <w:ilvl w:val="0"/>
          <w:numId w:val="36"/>
        </w:numPr>
        <w:tabs>
          <w:tab w:val="left" w:pos="0"/>
        </w:tabs>
        <w:spacing w:before="0" w:after="120"/>
        <w:jc w:val="both"/>
        <w:rPr>
          <w:rFonts w:ascii="Arial" w:hAnsi="Arial" w:cs="Arial"/>
        </w:rPr>
      </w:pPr>
      <w:r w:rsidRPr="00B939F7">
        <w:rPr>
          <w:rFonts w:ascii="Arial" w:hAnsi="Arial" w:cs="Arial"/>
        </w:rPr>
        <w:t xml:space="preserve">W przypadku gdy podmiotowe środki dowodowe, przedmiotowe środki dowodowe, inne dokumenty, w tym dokumenty, o których mowa w art. 94 ust. 2 </w:t>
      </w:r>
      <w:proofErr w:type="spellStart"/>
      <w:r w:rsidRPr="00B939F7">
        <w:rPr>
          <w:rFonts w:ascii="Arial" w:hAnsi="Arial" w:cs="Arial"/>
        </w:rPr>
        <w:t>Pzp</w:t>
      </w:r>
      <w:proofErr w:type="spellEnd"/>
      <w:r w:rsidRPr="00B939F7">
        <w:rPr>
          <w:rFonts w:ascii="Arial" w:hAnsi="Arial" w:cs="Arial"/>
        </w:rPr>
        <w:t xml:space="preserve">, lub dokumenty potwierdzające umocowanie do reprezentowania, zostały wystawione przez upoważnione podmioty jako dokument w postaci papierowej, przekazuje się cyfrowe odwzorowanie tego dokumentu opatrzone kwalifikowanym podpisem elektronicznym, </w:t>
      </w:r>
      <w:bookmarkStart w:id="14" w:name="_Hlk63151784"/>
      <w:r w:rsidRPr="00B939F7">
        <w:rPr>
          <w:rFonts w:ascii="Arial" w:hAnsi="Arial" w:cs="Arial"/>
        </w:rPr>
        <w:t>podpisem zaufanym lub podpisem osobistym</w:t>
      </w:r>
      <w:bookmarkEnd w:id="14"/>
      <w:r w:rsidRPr="00B939F7">
        <w:rPr>
          <w:rFonts w:ascii="Arial" w:hAnsi="Arial" w:cs="Arial"/>
        </w:rPr>
        <w:t>, poświadczające zgodność cyfrowego odwzorowania z dokumentem w postaci papierowej.</w:t>
      </w:r>
    </w:p>
    <w:p w14:paraId="62C9E4F1" w14:textId="77777777" w:rsidR="004856DE" w:rsidRPr="00B939F7" w:rsidRDefault="004856DE" w:rsidP="0015237E">
      <w:pPr>
        <w:pStyle w:val="NormalnyWeb"/>
        <w:numPr>
          <w:ilvl w:val="0"/>
          <w:numId w:val="36"/>
        </w:numPr>
        <w:tabs>
          <w:tab w:val="left" w:pos="0"/>
        </w:tabs>
        <w:spacing w:before="0" w:after="120"/>
        <w:jc w:val="both"/>
        <w:rPr>
          <w:rFonts w:ascii="Arial" w:hAnsi="Arial" w:cs="Arial"/>
        </w:rPr>
      </w:pPr>
      <w:r w:rsidRPr="00B939F7">
        <w:rPr>
          <w:rFonts w:ascii="Arial" w:hAnsi="Arial" w:cs="Arial"/>
        </w:rPr>
        <w:t xml:space="preserve">Poświadczenia zgodności cyfrowego odwzorowania z dokumentem w postaci papierowej, o którym mowa w pkt. 15  dokonuje w przypadku: </w:t>
      </w:r>
    </w:p>
    <w:p w14:paraId="7660CD56" w14:textId="77777777" w:rsidR="004856DE" w:rsidRPr="00B939F7" w:rsidRDefault="004856DE" w:rsidP="0015237E">
      <w:pPr>
        <w:numPr>
          <w:ilvl w:val="0"/>
          <w:numId w:val="31"/>
        </w:numPr>
        <w:jc w:val="both"/>
        <w:rPr>
          <w:rFonts w:ascii="Arial" w:hAnsi="Arial" w:cs="Arial"/>
        </w:rPr>
      </w:pPr>
      <w:r w:rsidRPr="00B939F7">
        <w:rPr>
          <w:rFonts w:ascii="Arial" w:hAnsi="Arial" w:cs="Arial"/>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7AB249A2" w14:textId="77777777" w:rsidR="004856DE" w:rsidRPr="00B939F7" w:rsidRDefault="004856DE" w:rsidP="0015237E">
      <w:pPr>
        <w:pStyle w:val="NormalnyWeb"/>
        <w:numPr>
          <w:ilvl w:val="0"/>
          <w:numId w:val="31"/>
        </w:numPr>
        <w:tabs>
          <w:tab w:val="left" w:pos="709"/>
        </w:tabs>
        <w:spacing w:before="120" w:after="120"/>
        <w:jc w:val="both"/>
        <w:rPr>
          <w:rFonts w:ascii="Arial" w:hAnsi="Arial" w:cs="Arial"/>
        </w:rPr>
      </w:pPr>
      <w:r w:rsidRPr="00B939F7">
        <w:rPr>
          <w:rFonts w:ascii="Arial" w:hAnsi="Arial" w:cs="Arial"/>
        </w:rPr>
        <w:t xml:space="preserve">przedmiotowych środków dowodowych – odpowiednio wykonawca lub wykonawca wspólnie ubiegający się o udzielenie zamówienia; </w:t>
      </w:r>
    </w:p>
    <w:p w14:paraId="24BFD38C" w14:textId="77777777" w:rsidR="004856DE" w:rsidRPr="00B939F7" w:rsidRDefault="004856DE" w:rsidP="0015237E">
      <w:pPr>
        <w:pStyle w:val="NormalnyWeb"/>
        <w:numPr>
          <w:ilvl w:val="0"/>
          <w:numId w:val="31"/>
        </w:numPr>
        <w:tabs>
          <w:tab w:val="left" w:pos="709"/>
        </w:tabs>
        <w:spacing w:before="120" w:after="120"/>
        <w:jc w:val="both"/>
        <w:rPr>
          <w:rFonts w:ascii="Arial" w:hAnsi="Arial" w:cs="Arial"/>
        </w:rPr>
      </w:pPr>
      <w:r w:rsidRPr="00B939F7">
        <w:rPr>
          <w:rFonts w:ascii="Arial" w:hAnsi="Arial" w:cs="Arial"/>
        </w:rPr>
        <w:t xml:space="preserve">innych dokumentów, w tym dokumentów, o których mowa w art. 94 ust. 2 </w:t>
      </w:r>
      <w:proofErr w:type="spellStart"/>
      <w:r w:rsidRPr="00B939F7">
        <w:rPr>
          <w:rFonts w:ascii="Arial" w:hAnsi="Arial" w:cs="Arial"/>
        </w:rPr>
        <w:t>Pzp</w:t>
      </w:r>
      <w:proofErr w:type="spellEnd"/>
      <w:r w:rsidRPr="00B939F7">
        <w:rPr>
          <w:rFonts w:ascii="Arial" w:hAnsi="Arial" w:cs="Arial"/>
        </w:rPr>
        <w:t xml:space="preserve">   – odpowiednio wykonawca lub wykonawca wspólnie ubiegający się o udzielenie zamówienia, w zakresie dokumentów, które każdego z nich dotyczą. </w:t>
      </w:r>
    </w:p>
    <w:p w14:paraId="6E2379E6" w14:textId="77777777" w:rsidR="004856DE" w:rsidRPr="00B939F7" w:rsidRDefault="004856DE" w:rsidP="0015237E">
      <w:pPr>
        <w:pStyle w:val="NormalnyWeb"/>
        <w:numPr>
          <w:ilvl w:val="0"/>
          <w:numId w:val="36"/>
        </w:numPr>
        <w:tabs>
          <w:tab w:val="left" w:pos="426"/>
        </w:tabs>
        <w:spacing w:before="120" w:after="120"/>
        <w:ind w:left="426" w:hanging="426"/>
        <w:jc w:val="both"/>
        <w:rPr>
          <w:rFonts w:ascii="Arial" w:hAnsi="Arial" w:cs="Arial"/>
        </w:rPr>
      </w:pPr>
      <w:r w:rsidRPr="00B939F7">
        <w:rPr>
          <w:rFonts w:ascii="Arial" w:hAnsi="Arial" w:cs="Arial"/>
        </w:rPr>
        <w:t>Poświadczenia zgodności cyfrowego odwzorowania z dokumentem w postaci papierowej, o którym mowa w pkt. 15, może dokonać również notariusz.</w:t>
      </w:r>
    </w:p>
    <w:p w14:paraId="620856CD" w14:textId="77777777" w:rsidR="004856DE" w:rsidRPr="00B939F7" w:rsidRDefault="004856DE" w:rsidP="0015237E">
      <w:pPr>
        <w:pStyle w:val="NormalnyWeb"/>
        <w:numPr>
          <w:ilvl w:val="0"/>
          <w:numId w:val="17"/>
        </w:numPr>
        <w:tabs>
          <w:tab w:val="left" w:pos="709"/>
        </w:tabs>
        <w:spacing w:before="120" w:after="120"/>
        <w:jc w:val="both"/>
        <w:rPr>
          <w:rFonts w:ascii="Arial" w:hAnsi="Arial" w:cs="Arial"/>
        </w:rPr>
      </w:pPr>
      <w:r w:rsidRPr="00B939F7">
        <w:rPr>
          <w:rFonts w:ascii="Arial" w:hAnsi="Arial" w:cs="Arial"/>
        </w:rPr>
        <w:t xml:space="preserve"> Przez cyfrowe odwzorowanie, o którym mowa w pkt. 15-17 oraz pkt. 20-22, należy rozumieć dokument elektroniczny będący kopią elektroniczną treści zapisanej w postaci papierowej, umożliwiający zapoznanie się z tą treścią i jej zrozumienie, bez konieczności bezpośredniego dostępu do oryginału.</w:t>
      </w:r>
    </w:p>
    <w:p w14:paraId="74F6E630" w14:textId="77777777" w:rsidR="004856DE" w:rsidRPr="00B939F7" w:rsidRDefault="004856DE" w:rsidP="0015237E">
      <w:pPr>
        <w:pStyle w:val="NormalnyWeb"/>
        <w:numPr>
          <w:ilvl w:val="0"/>
          <w:numId w:val="17"/>
        </w:numPr>
        <w:tabs>
          <w:tab w:val="left" w:pos="709"/>
        </w:tabs>
        <w:spacing w:before="120" w:after="120"/>
        <w:ind w:left="357" w:hanging="357"/>
        <w:jc w:val="both"/>
        <w:rPr>
          <w:rFonts w:ascii="Arial" w:hAnsi="Arial" w:cs="Arial"/>
        </w:rPr>
      </w:pPr>
      <w:r w:rsidRPr="00B939F7">
        <w:rPr>
          <w:rFonts w:ascii="Arial" w:hAnsi="Arial" w:cs="Arial"/>
        </w:rPr>
        <w:t xml:space="preserve">Podmiotowe środki dowodowe, w tym  oświadczenie, o którym mowa w art. 117 ust. 4 </w:t>
      </w:r>
      <w:proofErr w:type="spellStart"/>
      <w:r w:rsidRPr="00B939F7">
        <w:rPr>
          <w:rFonts w:ascii="Arial" w:hAnsi="Arial" w:cs="Arial"/>
        </w:rPr>
        <w:t>Pzp</w:t>
      </w:r>
      <w:proofErr w:type="spellEnd"/>
      <w:r w:rsidRPr="00B939F7">
        <w:rPr>
          <w:rFonts w:ascii="Arial" w:hAnsi="Arial" w:cs="Arial"/>
        </w:rPr>
        <w:t xml:space="preserve"> oraz zobowiązanie podmiotu udostępniającego zasoby, przedmiotowe środki dowodowe, dokumenty, o których mowa w art. 94 ust. 2 </w:t>
      </w:r>
      <w:proofErr w:type="spellStart"/>
      <w:r w:rsidRPr="00B939F7">
        <w:rPr>
          <w:rFonts w:ascii="Arial" w:hAnsi="Arial" w:cs="Arial"/>
        </w:rPr>
        <w:t>Pzp</w:t>
      </w:r>
      <w:proofErr w:type="spellEnd"/>
      <w:r w:rsidRPr="00B939F7">
        <w:rPr>
          <w:rFonts w:ascii="Arial" w:hAnsi="Arial" w:cs="Arial"/>
        </w:rPr>
        <w:t>, niewystawione przez upoważnione podmioty, oraz pełnomocnictwo przekazuje się w postaci elektronicznej i opatruje się kwalifikowanym podpisem elektronicznym, podpisem zaufanym lub podpisem osobistym.</w:t>
      </w:r>
    </w:p>
    <w:p w14:paraId="3EE9B8F9" w14:textId="77777777" w:rsidR="004856DE" w:rsidRPr="00B939F7" w:rsidRDefault="004856DE" w:rsidP="0015237E">
      <w:pPr>
        <w:pStyle w:val="NormalnyWeb"/>
        <w:numPr>
          <w:ilvl w:val="0"/>
          <w:numId w:val="17"/>
        </w:numPr>
        <w:tabs>
          <w:tab w:val="left" w:pos="709"/>
        </w:tabs>
        <w:spacing w:before="120" w:after="120"/>
        <w:ind w:left="357" w:hanging="357"/>
        <w:jc w:val="both"/>
        <w:rPr>
          <w:rFonts w:ascii="Arial" w:hAnsi="Arial" w:cs="Arial"/>
        </w:rPr>
      </w:pPr>
      <w:r w:rsidRPr="00B939F7">
        <w:rPr>
          <w:rFonts w:ascii="Arial" w:hAnsi="Arial" w:cs="Arial"/>
        </w:rPr>
        <w:t xml:space="preserve">W przypadku gdy podmiotowe środki dowodowe w tym  oświadczenie, o którym mowa w art. 117 ust. 4 </w:t>
      </w:r>
      <w:proofErr w:type="spellStart"/>
      <w:r w:rsidRPr="00B939F7">
        <w:rPr>
          <w:rFonts w:ascii="Arial" w:hAnsi="Arial" w:cs="Arial"/>
        </w:rPr>
        <w:t>Pzp</w:t>
      </w:r>
      <w:proofErr w:type="spellEnd"/>
      <w:r w:rsidRPr="00B939F7">
        <w:rPr>
          <w:rFonts w:ascii="Arial" w:hAnsi="Arial" w:cs="Arial"/>
        </w:rPr>
        <w:t xml:space="preserve"> oraz zobowiązanie podmiotu udostępniającego zasoby, przedmiotowe środki dowodowe, dokumenty, o których mowa w art. 94 ust. 2 </w:t>
      </w:r>
      <w:proofErr w:type="spellStart"/>
      <w:r w:rsidRPr="00B939F7">
        <w:rPr>
          <w:rFonts w:ascii="Arial" w:hAnsi="Arial" w:cs="Arial"/>
        </w:rPr>
        <w:t>Pzp</w:t>
      </w:r>
      <w:proofErr w:type="spellEnd"/>
      <w:r w:rsidRPr="00B939F7">
        <w:rPr>
          <w:rFonts w:ascii="Arial" w:hAnsi="Arial" w:cs="Arial"/>
        </w:rPr>
        <w:t>,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2769F3E9" w14:textId="77777777" w:rsidR="004856DE" w:rsidRPr="007219A6" w:rsidRDefault="004856DE" w:rsidP="0015237E">
      <w:pPr>
        <w:pStyle w:val="NormalnyWeb"/>
        <w:numPr>
          <w:ilvl w:val="0"/>
          <w:numId w:val="17"/>
        </w:numPr>
        <w:tabs>
          <w:tab w:val="left" w:pos="709"/>
        </w:tabs>
        <w:spacing w:before="120" w:after="120"/>
        <w:jc w:val="both"/>
        <w:rPr>
          <w:rFonts w:ascii="Arial" w:hAnsi="Arial" w:cs="Arial"/>
        </w:rPr>
      </w:pPr>
      <w:r w:rsidRPr="00B939F7">
        <w:rPr>
          <w:rFonts w:ascii="Arial" w:hAnsi="Arial" w:cs="Arial"/>
        </w:rPr>
        <w:t xml:space="preserve"> Poświadczenia zgodności cyfrowego odwzorowania z dokumentem w postaci papierowej, o którym mowa w pkt. 20, dokonuje w przypadku</w:t>
      </w:r>
      <w:r w:rsidRPr="007219A6">
        <w:rPr>
          <w:rFonts w:ascii="Arial" w:hAnsi="Arial" w:cs="Arial"/>
        </w:rPr>
        <w:t xml:space="preserve">: </w:t>
      </w:r>
    </w:p>
    <w:p w14:paraId="26BF081D" w14:textId="77777777" w:rsidR="004856DE" w:rsidRPr="00B939F7" w:rsidRDefault="004856DE" w:rsidP="0015237E">
      <w:pPr>
        <w:pStyle w:val="NormalnyWeb"/>
        <w:numPr>
          <w:ilvl w:val="0"/>
          <w:numId w:val="32"/>
        </w:numPr>
        <w:tabs>
          <w:tab w:val="left" w:pos="709"/>
        </w:tabs>
        <w:spacing w:before="120" w:after="120"/>
        <w:jc w:val="both"/>
        <w:rPr>
          <w:rFonts w:ascii="Arial" w:hAnsi="Arial" w:cs="Arial"/>
        </w:rPr>
      </w:pPr>
      <w:r w:rsidRPr="007219A6">
        <w:rPr>
          <w:rFonts w:ascii="Arial" w:hAnsi="Arial" w:cs="Arial"/>
        </w:rPr>
        <w:t xml:space="preserve">podmiotowych środków dowodowych - odpowiednio wykonawca, wykonawca wspólnie ubiegający się o udzielenie zamówienia, podmiot udostępniający zasoby </w:t>
      </w:r>
      <w:r w:rsidRPr="00B939F7">
        <w:rPr>
          <w:rFonts w:ascii="Arial" w:hAnsi="Arial" w:cs="Arial"/>
        </w:rPr>
        <w:t>lub podwykonawca, w zakresie podmiotowych środków dowodowych, które każdego z nich dotyczą;</w:t>
      </w:r>
    </w:p>
    <w:p w14:paraId="09A70B8B" w14:textId="77777777" w:rsidR="004856DE" w:rsidRPr="00B939F7" w:rsidRDefault="004856DE" w:rsidP="0015237E">
      <w:pPr>
        <w:pStyle w:val="NormalnyWeb"/>
        <w:numPr>
          <w:ilvl w:val="0"/>
          <w:numId w:val="32"/>
        </w:numPr>
        <w:tabs>
          <w:tab w:val="left" w:pos="709"/>
        </w:tabs>
        <w:spacing w:before="120" w:after="120"/>
        <w:jc w:val="both"/>
        <w:rPr>
          <w:rFonts w:ascii="Arial" w:hAnsi="Arial" w:cs="Arial"/>
        </w:rPr>
      </w:pPr>
      <w:r w:rsidRPr="00B939F7">
        <w:rPr>
          <w:rFonts w:ascii="Arial" w:hAnsi="Arial" w:cs="Arial"/>
        </w:rPr>
        <w:t xml:space="preserve">przedmiotowego środka dowodowego, dokumentu, o którym mowa w art. 94 ust. 2 </w:t>
      </w:r>
      <w:proofErr w:type="spellStart"/>
      <w:r w:rsidRPr="00B939F7">
        <w:rPr>
          <w:rFonts w:ascii="Arial" w:hAnsi="Arial" w:cs="Arial"/>
        </w:rPr>
        <w:t>Pzp</w:t>
      </w:r>
      <w:proofErr w:type="spellEnd"/>
      <w:r w:rsidRPr="00B939F7">
        <w:rPr>
          <w:rFonts w:ascii="Arial" w:hAnsi="Arial" w:cs="Arial"/>
        </w:rPr>
        <w:t xml:space="preserve">, oświadczenia, o którym mowa w art. 117 ust. 4 </w:t>
      </w:r>
      <w:proofErr w:type="spellStart"/>
      <w:r w:rsidRPr="00B939F7">
        <w:rPr>
          <w:rFonts w:ascii="Arial" w:hAnsi="Arial" w:cs="Arial"/>
        </w:rPr>
        <w:t>Pzp</w:t>
      </w:r>
      <w:proofErr w:type="spellEnd"/>
      <w:r w:rsidRPr="00B939F7">
        <w:rPr>
          <w:rFonts w:ascii="Arial" w:hAnsi="Arial" w:cs="Arial"/>
        </w:rPr>
        <w:t xml:space="preserve">, lub zobowiązania podmiotu udostępniającego zasoby – odpowiednio wykonawca lub wykonawca wspólnie ubiegający się o udzielenie zamówienia; </w:t>
      </w:r>
    </w:p>
    <w:p w14:paraId="68728027" w14:textId="77777777" w:rsidR="004856DE" w:rsidRPr="00B939F7" w:rsidRDefault="004856DE" w:rsidP="0015237E">
      <w:pPr>
        <w:pStyle w:val="NormalnyWeb"/>
        <w:numPr>
          <w:ilvl w:val="0"/>
          <w:numId w:val="32"/>
        </w:numPr>
        <w:tabs>
          <w:tab w:val="left" w:pos="709"/>
        </w:tabs>
        <w:spacing w:before="120" w:after="120"/>
        <w:jc w:val="both"/>
        <w:rPr>
          <w:rFonts w:ascii="Arial" w:hAnsi="Arial" w:cs="Arial"/>
        </w:rPr>
      </w:pPr>
      <w:r w:rsidRPr="00B939F7">
        <w:rPr>
          <w:rFonts w:ascii="Arial" w:hAnsi="Arial" w:cs="Arial"/>
        </w:rPr>
        <w:t>pełnomocnictwa – mocodawca.</w:t>
      </w:r>
    </w:p>
    <w:p w14:paraId="0BAB3BE7" w14:textId="77777777" w:rsidR="004856DE" w:rsidRPr="00B939F7" w:rsidRDefault="004856DE" w:rsidP="0015237E">
      <w:pPr>
        <w:pStyle w:val="NormalnyWeb"/>
        <w:numPr>
          <w:ilvl w:val="0"/>
          <w:numId w:val="17"/>
        </w:numPr>
        <w:tabs>
          <w:tab w:val="left" w:pos="709"/>
        </w:tabs>
        <w:spacing w:before="120" w:after="120"/>
        <w:jc w:val="both"/>
        <w:rPr>
          <w:rFonts w:ascii="Arial" w:hAnsi="Arial" w:cs="Arial"/>
        </w:rPr>
      </w:pPr>
      <w:r w:rsidRPr="00B939F7">
        <w:rPr>
          <w:rFonts w:ascii="Arial" w:hAnsi="Arial" w:cs="Arial"/>
        </w:rPr>
        <w:t>Poświadczenia zgodności cyfrowego odwzorowania z dokumentem w postaci papierowej, o którym mowa w pkt. 20 może dokonać również notariusz.</w:t>
      </w:r>
    </w:p>
    <w:p w14:paraId="4325B754" w14:textId="77777777" w:rsidR="004856DE" w:rsidRPr="00EE4C6E" w:rsidRDefault="004856DE" w:rsidP="0015237E">
      <w:pPr>
        <w:numPr>
          <w:ilvl w:val="0"/>
          <w:numId w:val="17"/>
        </w:numPr>
        <w:spacing w:before="120" w:after="120"/>
        <w:ind w:left="357" w:hanging="357"/>
        <w:jc w:val="both"/>
        <w:rPr>
          <w:rFonts w:ascii="Arial" w:hAnsi="Arial" w:cs="Arial"/>
        </w:rPr>
      </w:pPr>
      <w:r w:rsidRPr="00B939F7">
        <w:rPr>
          <w:rFonts w:ascii="Arial" w:hAnsi="Arial" w:cs="Arial"/>
          <w:bCs/>
        </w:rPr>
        <w:t xml:space="preserve">Oferty udostępnia się od chwili ich otwarcia </w:t>
      </w:r>
      <w:r w:rsidRPr="00B939F7">
        <w:rPr>
          <w:rFonts w:ascii="Arial" w:hAnsi="Arial" w:cs="Arial"/>
          <w:bCs/>
          <w:u w:val="single"/>
        </w:rPr>
        <w:t>z wyjątkiem informacji</w:t>
      </w:r>
      <w:r w:rsidRPr="00B939F7">
        <w:rPr>
          <w:rFonts w:ascii="Arial" w:hAnsi="Arial" w:cs="Arial"/>
          <w:bCs/>
        </w:rPr>
        <w:t xml:space="preserve"> stanowiących tajemnicę przedsiębiorstwa w rozumieniu przepisów o zwalczaniu nieuczciwej konkurencji, jeśli Wykonawca wraz z przekazaniem </w:t>
      </w:r>
      <w:r w:rsidRPr="009667AC">
        <w:rPr>
          <w:rFonts w:ascii="Arial" w:hAnsi="Arial" w:cs="Arial"/>
          <w:bCs/>
        </w:rPr>
        <w:t>tych informacji,</w:t>
      </w:r>
      <w:r w:rsidRPr="00BD2DD3">
        <w:rPr>
          <w:rFonts w:ascii="Arial" w:hAnsi="Arial" w:cs="Arial"/>
          <w:bCs/>
        </w:rPr>
        <w:t xml:space="preserve"> zastrzegł, że nie mogą one być udostępniane</w:t>
      </w:r>
      <w:r w:rsidRPr="00BD2DD3">
        <w:rPr>
          <w:rFonts w:ascii="Arial" w:hAnsi="Arial" w:cs="Arial"/>
          <w:bCs/>
          <w:color w:val="7030A0"/>
        </w:rPr>
        <w:t xml:space="preserve"> </w:t>
      </w:r>
      <w:r w:rsidRPr="00BD2DD3">
        <w:rPr>
          <w:rFonts w:ascii="Arial" w:hAnsi="Arial" w:cs="Arial"/>
          <w:bCs/>
        </w:rPr>
        <w:t xml:space="preserve">oraz wykazał, iż zastrzeżone informacje stanowią tajemnice przedsiębiorstwa. </w:t>
      </w:r>
      <w:r w:rsidRPr="00EE4C6E">
        <w:rPr>
          <w:rFonts w:ascii="Arial" w:hAnsi="Arial" w:cs="Arial"/>
          <w:bCs/>
        </w:rPr>
        <w:t xml:space="preserve"> </w:t>
      </w:r>
    </w:p>
    <w:p w14:paraId="18F6E404" w14:textId="77777777" w:rsidR="004856DE" w:rsidRPr="00BD2DD3" w:rsidRDefault="004856DE" w:rsidP="004856DE">
      <w:pPr>
        <w:spacing w:before="360" w:after="120"/>
        <w:jc w:val="both"/>
        <w:rPr>
          <w:rFonts w:ascii="Arial" w:hAnsi="Arial" w:cs="Arial"/>
        </w:rPr>
      </w:pPr>
      <w:r w:rsidRPr="00923610">
        <w:rPr>
          <w:rFonts w:ascii="Arial" w:hAnsi="Arial" w:cs="Arial"/>
          <w:b/>
        </w:rPr>
        <w:t>XI. Tajemnica przedsiębiorstwa</w:t>
      </w:r>
      <w:r w:rsidRPr="00BD2DD3">
        <w:rPr>
          <w:rFonts w:ascii="Arial" w:hAnsi="Arial" w:cs="Arial"/>
        </w:rPr>
        <w:t>:</w:t>
      </w:r>
    </w:p>
    <w:p w14:paraId="52962067" w14:textId="77777777" w:rsidR="004856DE" w:rsidRPr="00AE3C61" w:rsidRDefault="004856DE" w:rsidP="0015237E">
      <w:pPr>
        <w:numPr>
          <w:ilvl w:val="0"/>
          <w:numId w:val="20"/>
        </w:numPr>
        <w:spacing w:before="120" w:after="120"/>
        <w:jc w:val="both"/>
        <w:rPr>
          <w:rFonts w:ascii="Arial" w:hAnsi="Arial" w:cs="Arial"/>
        </w:rPr>
      </w:pPr>
      <w:r w:rsidRPr="00AE3C61">
        <w:rPr>
          <w:rFonts w:ascii="Arial" w:hAnsi="Arial" w:cs="Arial"/>
        </w:rPr>
        <w:t xml:space="preserve">Przez tajemnicę przedsiębiorstwa w rozumieniu </w:t>
      </w:r>
      <w:r>
        <w:rPr>
          <w:rFonts w:ascii="Arial" w:hAnsi="Arial" w:cs="Arial"/>
        </w:rPr>
        <w:t>przepisów</w:t>
      </w:r>
      <w:r w:rsidRPr="00AE3C61">
        <w:rPr>
          <w:rFonts w:ascii="Arial" w:hAnsi="Arial" w:cs="Arial"/>
        </w:rPr>
        <w:t xml:space="preserve"> o zwalczaniu nieuczciwej konkurencji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14:paraId="6465FD09" w14:textId="77777777" w:rsidR="004856DE" w:rsidRPr="00AE3C61" w:rsidRDefault="004856DE" w:rsidP="0015237E">
      <w:pPr>
        <w:numPr>
          <w:ilvl w:val="0"/>
          <w:numId w:val="20"/>
        </w:numPr>
        <w:spacing w:before="120" w:after="120"/>
        <w:jc w:val="both"/>
        <w:rPr>
          <w:rFonts w:ascii="Arial" w:hAnsi="Arial" w:cs="Arial"/>
        </w:rPr>
      </w:pPr>
      <w:r w:rsidRPr="00AE3C61">
        <w:rPr>
          <w:rFonts w:ascii="Arial" w:hAnsi="Arial" w:cs="Arial"/>
        </w:rPr>
        <w:t>Wszelkie pliki zawierające informacje zastrzeżone przez Wykonawcę jako tajemnica przedsiębiorstwa powinny zostać umieszone w osobnym folderze o nazwie „Tajemnica przedsiębiorstwa”, a następnie wraz z plikami stanowiącymi jawną część skompresowane do jednego pliku .zip,</w:t>
      </w:r>
    </w:p>
    <w:p w14:paraId="37A93882" w14:textId="77777777" w:rsidR="004856DE" w:rsidRPr="009667AC" w:rsidRDefault="004856DE" w:rsidP="0015237E">
      <w:pPr>
        <w:numPr>
          <w:ilvl w:val="0"/>
          <w:numId w:val="20"/>
        </w:numPr>
        <w:spacing w:before="120" w:after="120"/>
        <w:jc w:val="both"/>
        <w:rPr>
          <w:rFonts w:ascii="Arial" w:hAnsi="Arial" w:cs="Arial"/>
        </w:rPr>
      </w:pPr>
      <w:r w:rsidRPr="00AE3C61">
        <w:rPr>
          <w:rFonts w:ascii="Arial" w:hAnsi="Arial" w:cs="Arial"/>
          <w:b/>
          <w:u w:val="single"/>
        </w:rPr>
        <w:t xml:space="preserve">Wykonawca zobowiązany jest </w:t>
      </w:r>
      <w:r w:rsidRPr="009667AC">
        <w:rPr>
          <w:rFonts w:ascii="Arial" w:hAnsi="Arial" w:cs="Arial"/>
          <w:b/>
          <w:u w:val="single"/>
        </w:rPr>
        <w:t>wraz z przekazaniem tych informacji do złożenia UZASADNIENIA, iż zastrzeżone informacje stanowią tajemnicę przedsiębiorstwa.</w:t>
      </w:r>
    </w:p>
    <w:p w14:paraId="71E99ED4" w14:textId="77777777" w:rsidR="004856DE" w:rsidRPr="009667AC" w:rsidRDefault="004856DE" w:rsidP="0015237E">
      <w:pPr>
        <w:numPr>
          <w:ilvl w:val="0"/>
          <w:numId w:val="20"/>
        </w:numPr>
        <w:spacing w:before="120" w:after="120"/>
        <w:jc w:val="both"/>
        <w:rPr>
          <w:rFonts w:ascii="Arial" w:hAnsi="Arial" w:cs="Arial"/>
        </w:rPr>
      </w:pPr>
      <w:r w:rsidRPr="009667AC">
        <w:rPr>
          <w:rFonts w:ascii="Arial" w:hAnsi="Arial" w:cs="Arial"/>
        </w:rPr>
        <w:t xml:space="preserve">Wykonawca nie może zastrzec informacji, o których mowa w art. 222 ust. 5 </w:t>
      </w:r>
      <w:proofErr w:type="spellStart"/>
      <w:r w:rsidRPr="009667AC">
        <w:rPr>
          <w:rFonts w:ascii="Arial" w:hAnsi="Arial" w:cs="Arial"/>
        </w:rPr>
        <w:t>Pzp</w:t>
      </w:r>
      <w:proofErr w:type="spellEnd"/>
      <w:r w:rsidRPr="009667AC">
        <w:rPr>
          <w:rFonts w:ascii="Arial" w:hAnsi="Arial" w:cs="Arial"/>
        </w:rPr>
        <w:t>.</w:t>
      </w:r>
    </w:p>
    <w:p w14:paraId="2A7F0F6C" w14:textId="77777777" w:rsidR="004856DE" w:rsidRPr="00AE3C61" w:rsidRDefault="004856DE" w:rsidP="0015237E">
      <w:pPr>
        <w:numPr>
          <w:ilvl w:val="0"/>
          <w:numId w:val="20"/>
        </w:numPr>
        <w:spacing w:before="120" w:after="120"/>
        <w:jc w:val="both"/>
        <w:rPr>
          <w:rFonts w:ascii="Arial" w:hAnsi="Arial" w:cs="Arial"/>
        </w:rPr>
      </w:pPr>
      <w:r w:rsidRPr="009667AC">
        <w:rPr>
          <w:rFonts w:ascii="Arial" w:hAnsi="Arial" w:cs="Arial"/>
        </w:rPr>
        <w:t>W przypadku nie wykazania przez Wykonawcę wraz z przekazaniem informacji, iż zastrzeżone informacje stanowią</w:t>
      </w:r>
      <w:r w:rsidRPr="00AE3C61">
        <w:rPr>
          <w:rFonts w:ascii="Arial" w:hAnsi="Arial" w:cs="Arial"/>
        </w:rPr>
        <w:t xml:space="preserve"> tajemnice przedsiębiorstwa, lub gdy Zamawiający uzna zastrzeżenia za nieprawidłowe, informacje te mogą zostać odtajnione.</w:t>
      </w:r>
    </w:p>
    <w:p w14:paraId="677F64FE" w14:textId="77777777" w:rsidR="004856DE" w:rsidRPr="00AE3C61" w:rsidRDefault="004856DE" w:rsidP="004856DE">
      <w:pPr>
        <w:pStyle w:val="NormalnyWeb"/>
        <w:spacing w:before="360" w:after="120"/>
        <w:ind w:left="403" w:hanging="403"/>
        <w:jc w:val="both"/>
        <w:rPr>
          <w:rFonts w:ascii="Arial" w:hAnsi="Arial" w:cs="Arial"/>
          <w:b/>
        </w:rPr>
      </w:pPr>
      <w:r w:rsidRPr="00AE3C61">
        <w:rPr>
          <w:rFonts w:ascii="Arial" w:hAnsi="Arial" w:cs="Arial"/>
          <w:b/>
        </w:rPr>
        <w:t>X</w:t>
      </w:r>
      <w:r>
        <w:rPr>
          <w:rFonts w:ascii="Arial" w:hAnsi="Arial" w:cs="Arial"/>
          <w:b/>
        </w:rPr>
        <w:t>II</w:t>
      </w:r>
      <w:r w:rsidRPr="00AE3C61">
        <w:rPr>
          <w:rFonts w:ascii="Arial" w:hAnsi="Arial" w:cs="Arial"/>
          <w:b/>
        </w:rPr>
        <w:t xml:space="preserve">.  </w:t>
      </w:r>
      <w:r>
        <w:rPr>
          <w:rFonts w:ascii="Arial" w:hAnsi="Arial" w:cs="Arial"/>
          <w:b/>
        </w:rPr>
        <w:t>W</w:t>
      </w:r>
      <w:r w:rsidRPr="00AE3C61">
        <w:rPr>
          <w:rFonts w:ascii="Arial" w:hAnsi="Arial" w:cs="Arial"/>
          <w:b/>
        </w:rPr>
        <w:t>ycofanie oferty</w:t>
      </w:r>
    </w:p>
    <w:p w14:paraId="1D525E69" w14:textId="77777777" w:rsidR="004856DE" w:rsidRPr="00C748D1" w:rsidRDefault="004856DE" w:rsidP="0015237E">
      <w:pPr>
        <w:pStyle w:val="NormalnyWeb"/>
        <w:numPr>
          <w:ilvl w:val="0"/>
          <w:numId w:val="3"/>
        </w:numPr>
        <w:spacing w:before="120" w:after="120"/>
        <w:ind w:left="403" w:hanging="403"/>
        <w:jc w:val="both"/>
        <w:rPr>
          <w:rFonts w:ascii="Arial" w:hAnsi="Arial" w:cs="Arial"/>
          <w:bCs/>
        </w:rPr>
      </w:pPr>
      <w:r w:rsidRPr="00C748D1">
        <w:rPr>
          <w:rFonts w:ascii="Arial" w:hAnsi="Arial" w:cs="Arial"/>
        </w:rPr>
        <w:t>Wykonawca może przed upływem terminu składania ofert wycofać ofertę. Wykonawca wycofuje ofertę w zakładce „Oferty/wnioski” używając przycisku „Wycofaj ofertę”.</w:t>
      </w:r>
    </w:p>
    <w:p w14:paraId="7BFC9877" w14:textId="77777777" w:rsidR="004856DE" w:rsidRPr="00C748D1" w:rsidRDefault="004856DE" w:rsidP="0015237E">
      <w:pPr>
        <w:pStyle w:val="NormalnyWeb"/>
        <w:numPr>
          <w:ilvl w:val="0"/>
          <w:numId w:val="3"/>
        </w:numPr>
        <w:spacing w:before="120" w:after="120"/>
        <w:ind w:left="403" w:hanging="403"/>
        <w:jc w:val="both"/>
        <w:rPr>
          <w:rFonts w:ascii="Arial" w:hAnsi="Arial" w:cs="Arial"/>
          <w:bCs/>
        </w:rPr>
      </w:pPr>
      <w:r w:rsidRPr="00C748D1">
        <w:rPr>
          <w:rFonts w:ascii="Arial" w:hAnsi="Arial" w:cs="Arial"/>
        </w:rPr>
        <w:t>Sposób wycofania oferty został opisany w Instrukcji użytkownika dostępnej na platformie e-Zamówienia.</w:t>
      </w:r>
    </w:p>
    <w:p w14:paraId="24720185" w14:textId="77777777" w:rsidR="004856DE" w:rsidRPr="00AE3C61" w:rsidRDefault="004856DE" w:rsidP="004856DE">
      <w:pPr>
        <w:pStyle w:val="NormalnyWeb"/>
        <w:spacing w:before="360" w:after="120"/>
        <w:ind w:left="403" w:hanging="403"/>
        <w:rPr>
          <w:rFonts w:ascii="Arial" w:hAnsi="Arial" w:cs="Arial"/>
          <w:b/>
        </w:rPr>
      </w:pPr>
      <w:r w:rsidRPr="00AE3C61">
        <w:rPr>
          <w:rFonts w:ascii="Arial" w:hAnsi="Arial" w:cs="Arial"/>
          <w:b/>
          <w:bCs/>
        </w:rPr>
        <w:t>X</w:t>
      </w:r>
      <w:r>
        <w:rPr>
          <w:rFonts w:ascii="Arial" w:hAnsi="Arial" w:cs="Arial"/>
          <w:b/>
          <w:bCs/>
        </w:rPr>
        <w:t>III</w:t>
      </w:r>
      <w:r w:rsidRPr="00AE3C61">
        <w:rPr>
          <w:rFonts w:ascii="Arial" w:hAnsi="Arial" w:cs="Arial"/>
          <w:b/>
          <w:bCs/>
        </w:rPr>
        <w:t xml:space="preserve">. </w:t>
      </w:r>
      <w:r>
        <w:rPr>
          <w:rFonts w:ascii="Arial" w:hAnsi="Arial" w:cs="Arial"/>
          <w:b/>
          <w:color w:val="000000"/>
        </w:rPr>
        <w:t xml:space="preserve">Sposób </w:t>
      </w:r>
      <w:r w:rsidRPr="00AE3C61">
        <w:rPr>
          <w:rFonts w:ascii="Arial" w:hAnsi="Arial" w:cs="Arial"/>
          <w:b/>
          <w:color w:val="000000"/>
        </w:rPr>
        <w:t>oraz termin składania i otwarcia ofert</w:t>
      </w:r>
    </w:p>
    <w:p w14:paraId="44B1218F" w14:textId="77777777" w:rsidR="004856DE" w:rsidRPr="00EF5BCA" w:rsidRDefault="004856DE" w:rsidP="0015237E">
      <w:pPr>
        <w:pStyle w:val="NormalnyWeb"/>
        <w:numPr>
          <w:ilvl w:val="1"/>
          <w:numId w:val="6"/>
        </w:numPr>
        <w:tabs>
          <w:tab w:val="clear" w:pos="1485"/>
          <w:tab w:val="num" w:pos="426"/>
        </w:tabs>
        <w:spacing w:before="120" w:after="120" w:line="276" w:lineRule="auto"/>
        <w:ind w:left="425" w:hanging="425"/>
        <w:jc w:val="both"/>
        <w:rPr>
          <w:rFonts w:ascii="Arial" w:hAnsi="Arial" w:cs="Arial"/>
          <w:color w:val="00B0F0"/>
        </w:rPr>
      </w:pPr>
      <w:r w:rsidRPr="00D46CF3">
        <w:rPr>
          <w:rFonts w:ascii="Arial" w:hAnsi="Arial" w:cs="Arial"/>
          <w:color w:val="00000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46CF3">
        <w:rPr>
          <w:rFonts w:ascii="Arial" w:hAnsi="Arial" w:cs="Arial"/>
          <w:color w:val="000000"/>
        </w:rPr>
        <w:t>drag&amp;drop</w:t>
      </w:r>
      <w:proofErr w:type="spellEnd"/>
      <w:r w:rsidRPr="00D46CF3">
        <w:rPr>
          <w:rFonts w:ascii="Arial" w:hAnsi="Arial" w:cs="Arial"/>
          <w:color w:val="000000"/>
        </w:rPr>
        <w:t xml:space="preserve"> („przeciągnij” i „upuść”) służące do dodawania plików.  </w:t>
      </w:r>
      <w:r w:rsidRPr="00C748D1">
        <w:rPr>
          <w:rFonts w:ascii="Arial" w:hAnsi="Arial" w:cs="Arial"/>
        </w:rPr>
        <w:t>W polu „Wypełniony formularz oferty” Wykonawca dodaje (uprzednio wypełniony i podpisany) formularz oferta. W polu „Załączniki i inne dokumenty przedstawione w ofercie przez Wykonawcę” Wykonawca dodaje (uprzednio podpisane i/lub wypełnione) dokumenty składane wraz z ofertą.</w:t>
      </w:r>
      <w:r w:rsidRPr="00EF5BCA">
        <w:rPr>
          <w:rFonts w:ascii="Arial" w:hAnsi="Arial" w:cs="Arial"/>
          <w:color w:val="00B0F0"/>
        </w:rPr>
        <w:t xml:space="preserve"> </w:t>
      </w:r>
    </w:p>
    <w:p w14:paraId="5A614769" w14:textId="77777777" w:rsidR="004856DE" w:rsidRPr="00D46CF3" w:rsidRDefault="004856DE" w:rsidP="0015237E">
      <w:pPr>
        <w:pStyle w:val="NormalnyWeb"/>
        <w:numPr>
          <w:ilvl w:val="1"/>
          <w:numId w:val="6"/>
        </w:numPr>
        <w:tabs>
          <w:tab w:val="clear" w:pos="1485"/>
          <w:tab w:val="num" w:pos="426"/>
        </w:tabs>
        <w:spacing w:before="120" w:after="120" w:line="276" w:lineRule="auto"/>
        <w:ind w:left="425" w:hanging="425"/>
        <w:jc w:val="both"/>
        <w:rPr>
          <w:rFonts w:ascii="Arial" w:hAnsi="Arial" w:cs="Arial"/>
        </w:rPr>
      </w:pPr>
      <w:r w:rsidRPr="00D46CF3">
        <w:rPr>
          <w:rFonts w:ascii="Arial" w:hAnsi="Arial" w:cs="Arial"/>
          <w:color w:val="000000"/>
        </w:rPr>
        <w:t>Jeżeli wraz z ofertą składane są dokumenty zawierające tajemnicę przedsiębiorstwa Wykonawca, w celu utrzymania w poufności tych informacji, przekazuje je w wydzielonym i odpowiednio oznaczonym pliku, wraz z</w:t>
      </w:r>
      <w:r>
        <w:rPr>
          <w:rFonts w:ascii="Arial" w:hAnsi="Arial" w:cs="Arial"/>
          <w:color w:val="000000"/>
        </w:rPr>
        <w:t> </w:t>
      </w:r>
      <w:r w:rsidRPr="00D46CF3">
        <w:rPr>
          <w:rFonts w:ascii="Arial" w:hAnsi="Arial" w:cs="Arial"/>
          <w:color w:val="000000"/>
        </w:rPr>
        <w:t xml:space="preserve">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0FD6687" w14:textId="34A4660F" w:rsidR="004856DE" w:rsidRPr="00AE3C61" w:rsidRDefault="004856DE" w:rsidP="0015237E">
      <w:pPr>
        <w:pStyle w:val="NormalnyWeb"/>
        <w:numPr>
          <w:ilvl w:val="1"/>
          <w:numId w:val="6"/>
        </w:numPr>
        <w:tabs>
          <w:tab w:val="clear" w:pos="1485"/>
          <w:tab w:val="num" w:pos="426"/>
        </w:tabs>
        <w:spacing w:before="120" w:after="120"/>
        <w:ind w:left="425" w:hanging="425"/>
        <w:jc w:val="both"/>
        <w:rPr>
          <w:rFonts w:ascii="Arial" w:hAnsi="Arial" w:cs="Arial"/>
        </w:rPr>
      </w:pPr>
      <w:r>
        <w:rPr>
          <w:rFonts w:ascii="Arial" w:hAnsi="Arial" w:cs="Arial"/>
        </w:rPr>
        <w:t xml:space="preserve">Ofertę należy złożyć </w:t>
      </w:r>
      <w:r w:rsidRPr="00AE3C61">
        <w:rPr>
          <w:rFonts w:ascii="Arial" w:hAnsi="Arial" w:cs="Arial"/>
        </w:rPr>
        <w:t>w terminie do </w:t>
      </w:r>
      <w:r w:rsidR="00B939F7">
        <w:rPr>
          <w:rFonts w:ascii="Arial" w:hAnsi="Arial" w:cs="Arial"/>
          <w:b/>
          <w:color w:val="FF0000"/>
        </w:rPr>
        <w:t>5.12.2025</w:t>
      </w:r>
      <w:r w:rsidRPr="00AE3C61">
        <w:rPr>
          <w:rFonts w:ascii="Arial" w:hAnsi="Arial" w:cs="Arial"/>
          <w:b/>
          <w:color w:val="FF0000"/>
        </w:rPr>
        <w:t xml:space="preserve"> r. do godziny </w:t>
      </w:r>
      <w:r w:rsidR="00B939F7">
        <w:rPr>
          <w:rFonts w:ascii="Arial" w:hAnsi="Arial" w:cs="Arial"/>
          <w:b/>
          <w:color w:val="FF0000"/>
        </w:rPr>
        <w:t>10:00</w:t>
      </w:r>
    </w:p>
    <w:p w14:paraId="74532BA5" w14:textId="777D1B58" w:rsidR="004856DE" w:rsidRPr="00AE3C61" w:rsidRDefault="004856DE" w:rsidP="0015237E">
      <w:pPr>
        <w:pStyle w:val="NormalnyWeb"/>
        <w:numPr>
          <w:ilvl w:val="1"/>
          <w:numId w:val="6"/>
        </w:numPr>
        <w:tabs>
          <w:tab w:val="clear" w:pos="1485"/>
          <w:tab w:val="num" w:pos="426"/>
        </w:tabs>
        <w:spacing w:before="120" w:after="120"/>
        <w:ind w:left="425" w:hanging="425"/>
        <w:jc w:val="both"/>
        <w:rPr>
          <w:rFonts w:ascii="Arial" w:hAnsi="Arial" w:cs="Arial"/>
          <w:bCs/>
          <w:color w:val="FF0000"/>
        </w:rPr>
      </w:pPr>
      <w:r w:rsidRPr="00AE3C61">
        <w:rPr>
          <w:rFonts w:ascii="Arial" w:hAnsi="Arial" w:cs="Arial"/>
        </w:rPr>
        <w:t xml:space="preserve">Otwarcie ofert nastąpi w dniu </w:t>
      </w:r>
      <w:r w:rsidR="00B939F7">
        <w:rPr>
          <w:rFonts w:ascii="Arial" w:hAnsi="Arial" w:cs="Arial"/>
          <w:b/>
          <w:color w:val="FF0000"/>
        </w:rPr>
        <w:t>5.12.2025</w:t>
      </w:r>
      <w:r>
        <w:rPr>
          <w:rFonts w:ascii="Arial" w:hAnsi="Arial" w:cs="Arial"/>
          <w:b/>
          <w:color w:val="FF0000"/>
        </w:rPr>
        <w:t xml:space="preserve"> </w:t>
      </w:r>
      <w:r w:rsidRPr="00AE3C61">
        <w:rPr>
          <w:rFonts w:ascii="Arial" w:hAnsi="Arial" w:cs="Arial"/>
          <w:b/>
          <w:color w:val="FF0000"/>
        </w:rPr>
        <w:t xml:space="preserve">r. o godzinie </w:t>
      </w:r>
      <w:r w:rsidR="00B939F7">
        <w:rPr>
          <w:rFonts w:ascii="Arial" w:hAnsi="Arial" w:cs="Arial"/>
          <w:b/>
          <w:color w:val="FF0000"/>
        </w:rPr>
        <w:t>11:00.</w:t>
      </w:r>
    </w:p>
    <w:p w14:paraId="35BE5AA5" w14:textId="77777777" w:rsidR="004856DE" w:rsidRPr="007F7F8A" w:rsidRDefault="004856DE" w:rsidP="0015237E">
      <w:pPr>
        <w:pStyle w:val="NormalnyWeb"/>
        <w:numPr>
          <w:ilvl w:val="1"/>
          <w:numId w:val="6"/>
        </w:numPr>
        <w:tabs>
          <w:tab w:val="clear" w:pos="1485"/>
          <w:tab w:val="num" w:pos="426"/>
        </w:tabs>
        <w:spacing w:before="120" w:after="120"/>
        <w:ind w:left="425" w:hanging="425"/>
        <w:jc w:val="both"/>
        <w:rPr>
          <w:rFonts w:ascii="Arial" w:hAnsi="Arial" w:cs="Arial"/>
          <w:bCs/>
        </w:rPr>
      </w:pPr>
      <w:r w:rsidRPr="007F7F8A">
        <w:rPr>
          <w:rFonts w:ascii="Arial" w:hAnsi="Arial" w:cs="Arial"/>
        </w:rPr>
        <w:t xml:space="preserve">Niezwłocznie po otwarciu ofert Zamawiający umieści na </w:t>
      </w:r>
      <w:r w:rsidRPr="00600498">
        <w:rPr>
          <w:rFonts w:ascii="Arial" w:hAnsi="Arial" w:cs="Arial"/>
        </w:rPr>
        <w:t>stronie internetowej</w:t>
      </w:r>
      <w:r w:rsidRPr="007F7F8A">
        <w:rPr>
          <w:rFonts w:ascii="Arial" w:hAnsi="Arial" w:cs="Arial"/>
        </w:rPr>
        <w:t xml:space="preserve"> </w:t>
      </w:r>
      <w:r>
        <w:rPr>
          <w:rFonts w:ascii="Arial" w:hAnsi="Arial" w:cs="Arial"/>
        </w:rPr>
        <w:t xml:space="preserve">prowadzonego postępowania </w:t>
      </w:r>
      <w:r w:rsidRPr="007F7F8A">
        <w:rPr>
          <w:rFonts w:ascii="Arial" w:hAnsi="Arial" w:cs="Arial"/>
        </w:rPr>
        <w:t xml:space="preserve">informację z otwarcia ofert.  </w:t>
      </w:r>
    </w:p>
    <w:p w14:paraId="62A82F9A" w14:textId="77777777" w:rsidR="004856DE" w:rsidRPr="00AE3C61" w:rsidRDefault="004856DE" w:rsidP="004856DE">
      <w:pPr>
        <w:pStyle w:val="NormalnyWeb"/>
        <w:spacing w:before="360" w:after="120"/>
        <w:ind w:left="403" w:hanging="403"/>
        <w:rPr>
          <w:rFonts w:ascii="Arial" w:hAnsi="Arial" w:cs="Arial"/>
          <w:b/>
          <w:bCs/>
        </w:rPr>
      </w:pPr>
      <w:r>
        <w:rPr>
          <w:rFonts w:ascii="Arial" w:hAnsi="Arial" w:cs="Arial"/>
          <w:b/>
          <w:bCs/>
        </w:rPr>
        <w:t>XIV.</w:t>
      </w:r>
      <w:r w:rsidRPr="00AE3C61">
        <w:rPr>
          <w:rFonts w:ascii="Arial" w:hAnsi="Arial" w:cs="Arial"/>
          <w:b/>
          <w:bCs/>
        </w:rPr>
        <w:t xml:space="preserve"> Termin związania ofertą</w:t>
      </w:r>
      <w:r>
        <w:rPr>
          <w:rFonts w:ascii="Arial" w:hAnsi="Arial" w:cs="Arial"/>
          <w:b/>
          <w:bCs/>
        </w:rPr>
        <w:t xml:space="preserve"> </w:t>
      </w:r>
    </w:p>
    <w:p w14:paraId="6937019B" w14:textId="2BE9A165" w:rsidR="004856DE" w:rsidRPr="00AE3C61" w:rsidRDefault="004856DE" w:rsidP="004856DE">
      <w:pPr>
        <w:pStyle w:val="NormalnyWeb"/>
        <w:spacing w:before="0" w:after="0"/>
        <w:rPr>
          <w:rFonts w:ascii="Arial" w:hAnsi="Arial" w:cs="Arial"/>
        </w:rPr>
      </w:pPr>
      <w:r w:rsidRPr="00AE3C61">
        <w:rPr>
          <w:rFonts w:ascii="Arial" w:hAnsi="Arial" w:cs="Arial"/>
        </w:rPr>
        <w:t xml:space="preserve">Wykonawca będzie związany ofertą </w:t>
      </w:r>
      <w:r>
        <w:rPr>
          <w:rFonts w:ascii="Arial" w:hAnsi="Arial" w:cs="Arial"/>
        </w:rPr>
        <w:t xml:space="preserve">do dnia </w:t>
      </w:r>
      <w:r w:rsidR="00B939F7">
        <w:rPr>
          <w:rFonts w:ascii="Arial" w:hAnsi="Arial" w:cs="Arial"/>
        </w:rPr>
        <w:t>3.12.2026 r.</w:t>
      </w:r>
      <w:r w:rsidRPr="00AE3C61">
        <w:rPr>
          <w:rFonts w:ascii="Arial" w:hAnsi="Arial" w:cs="Arial"/>
        </w:rPr>
        <w:t xml:space="preserve"> </w:t>
      </w:r>
    </w:p>
    <w:p w14:paraId="7E458F44" w14:textId="77777777" w:rsidR="004856DE" w:rsidRPr="00AE3C61" w:rsidRDefault="004856DE" w:rsidP="004856DE">
      <w:pPr>
        <w:pStyle w:val="NormalnyWeb"/>
        <w:spacing w:before="360" w:after="120"/>
        <w:ind w:left="403" w:hanging="403"/>
        <w:rPr>
          <w:rFonts w:ascii="Arial" w:hAnsi="Arial" w:cs="Arial"/>
          <w:b/>
          <w:bCs/>
        </w:rPr>
      </w:pPr>
      <w:r w:rsidRPr="00AE3C61">
        <w:rPr>
          <w:rFonts w:ascii="Arial" w:hAnsi="Arial" w:cs="Arial"/>
          <w:b/>
          <w:bCs/>
        </w:rPr>
        <w:t>X</w:t>
      </w:r>
      <w:r>
        <w:rPr>
          <w:rFonts w:ascii="Arial" w:hAnsi="Arial" w:cs="Arial"/>
          <w:b/>
          <w:bCs/>
        </w:rPr>
        <w:t>V</w:t>
      </w:r>
      <w:r w:rsidRPr="00AE3C61">
        <w:rPr>
          <w:rFonts w:ascii="Arial" w:hAnsi="Arial" w:cs="Arial"/>
          <w:b/>
          <w:bCs/>
        </w:rPr>
        <w:t xml:space="preserve">. Obliczanie ceny </w:t>
      </w:r>
    </w:p>
    <w:p w14:paraId="5BB7E8A2" w14:textId="77777777" w:rsidR="004856DE" w:rsidRPr="00B939F7" w:rsidRDefault="004856DE" w:rsidP="0015237E">
      <w:pPr>
        <w:pStyle w:val="NormalnyWeb"/>
        <w:numPr>
          <w:ilvl w:val="0"/>
          <w:numId w:val="29"/>
        </w:numPr>
        <w:spacing w:before="0" w:after="120"/>
        <w:ind w:left="357" w:hanging="357"/>
        <w:jc w:val="both"/>
        <w:rPr>
          <w:rFonts w:ascii="Arial" w:hAnsi="Arial" w:cs="Arial"/>
        </w:rPr>
      </w:pPr>
      <w:r w:rsidRPr="00B939F7">
        <w:rPr>
          <w:rFonts w:ascii="Arial" w:hAnsi="Arial" w:cs="Arial"/>
        </w:rPr>
        <w:t xml:space="preserve">Cenę należy podać w złotych polskich z dokładnością do dwóch miejsc po przecinku. </w:t>
      </w:r>
    </w:p>
    <w:p w14:paraId="6377CF41" w14:textId="337B2894" w:rsidR="00B939F7" w:rsidRPr="008C11E4" w:rsidRDefault="00324D2F" w:rsidP="0015237E">
      <w:pPr>
        <w:pStyle w:val="NormalnyWeb"/>
        <w:numPr>
          <w:ilvl w:val="0"/>
          <w:numId w:val="29"/>
        </w:numPr>
        <w:spacing w:before="0" w:after="120"/>
        <w:ind w:left="357" w:hanging="357"/>
        <w:jc w:val="both"/>
        <w:rPr>
          <w:rFonts w:ascii="Arial" w:hAnsi="Arial" w:cs="Arial"/>
        </w:rPr>
      </w:pPr>
      <w:r w:rsidRPr="008C11E4">
        <w:rPr>
          <w:rFonts w:ascii="Arial" w:hAnsi="Arial" w:cs="Arial"/>
        </w:rPr>
        <w:t>Cena powinna zawierać wszystkie koszty realizacji zamówienia, w tym podatek VAT w wysokości 8 %.</w:t>
      </w:r>
    </w:p>
    <w:p w14:paraId="5F6119D2" w14:textId="623D135C" w:rsidR="004856DE" w:rsidRPr="008C11E4" w:rsidRDefault="004856DE" w:rsidP="0015237E">
      <w:pPr>
        <w:pStyle w:val="NormalnyWeb"/>
        <w:numPr>
          <w:ilvl w:val="0"/>
          <w:numId w:val="29"/>
        </w:numPr>
        <w:spacing w:before="0" w:after="120"/>
        <w:ind w:left="357" w:hanging="357"/>
        <w:jc w:val="both"/>
        <w:rPr>
          <w:rFonts w:ascii="Arial" w:hAnsi="Arial" w:cs="Arial"/>
        </w:rPr>
      </w:pPr>
      <w:r w:rsidRPr="008C11E4">
        <w:rPr>
          <w:rFonts w:ascii="Arial" w:hAnsi="Arial" w:cs="Arial"/>
        </w:rPr>
        <w:t>Wykonawca musi podać ceny jednostkowe brutto w formularzu cenowym, który został zawarty w formularzu OFERTA i obliczyć sumę według sposobu wskazanego w formularzu</w:t>
      </w:r>
      <w:r w:rsidR="00691C69" w:rsidRPr="008C11E4">
        <w:rPr>
          <w:rFonts w:ascii="Arial" w:hAnsi="Arial" w:cs="Arial"/>
        </w:rPr>
        <w:t xml:space="preserve"> cenowym</w:t>
      </w:r>
      <w:r w:rsidRPr="008C11E4">
        <w:rPr>
          <w:rFonts w:ascii="Arial" w:hAnsi="Arial" w:cs="Arial"/>
        </w:rPr>
        <w:t>.</w:t>
      </w:r>
    </w:p>
    <w:p w14:paraId="49C0FADF" w14:textId="77777777" w:rsidR="004856DE" w:rsidRPr="00691C69" w:rsidRDefault="004856DE" w:rsidP="0015237E">
      <w:pPr>
        <w:pStyle w:val="NormalnyWeb"/>
        <w:numPr>
          <w:ilvl w:val="0"/>
          <w:numId w:val="29"/>
        </w:numPr>
        <w:spacing w:before="0" w:after="120"/>
        <w:ind w:left="357" w:hanging="357"/>
        <w:jc w:val="both"/>
        <w:rPr>
          <w:rStyle w:val="txt-new"/>
          <w:rFonts w:ascii="Arial" w:hAnsi="Arial" w:cs="Arial"/>
        </w:rPr>
      </w:pPr>
      <w:r w:rsidRPr="00691C69">
        <w:rPr>
          <w:rFonts w:ascii="Arial" w:hAnsi="Arial" w:cs="Arial"/>
        </w:rPr>
        <w:t xml:space="preserve">Jeżeli złożono ofertę, której wybór prowadziłby do powstania </w:t>
      </w:r>
      <w:r w:rsidRPr="00691C69">
        <w:rPr>
          <w:rStyle w:val="txt-new"/>
          <w:rFonts w:ascii="Arial" w:hAnsi="Arial" w:cs="Arial"/>
        </w:rPr>
        <w:t>u Zamawiającego obowiązku podatkowego</w:t>
      </w:r>
      <w:r w:rsidRPr="00691C69">
        <w:rPr>
          <w:rFonts w:ascii="Arial" w:hAnsi="Arial" w:cs="Arial"/>
        </w:rPr>
        <w:t xml:space="preserve"> zgodnie z przepisami o podatku od towarów i usług, dla celów zastosowania kryterium ceny, Zamawiający dolicza do przedstawionej w  ofercie ceny podatek od towarów i usług, który miałby obowiązek </w:t>
      </w:r>
      <w:r w:rsidRPr="00691C69">
        <w:rPr>
          <w:rStyle w:val="txt-new"/>
          <w:rFonts w:ascii="Arial" w:hAnsi="Arial" w:cs="Arial"/>
        </w:rPr>
        <w:t>rozliczyć.</w:t>
      </w:r>
    </w:p>
    <w:p w14:paraId="0B652C0F" w14:textId="77777777" w:rsidR="004856DE" w:rsidRPr="00691C69" w:rsidRDefault="004856DE" w:rsidP="0015237E">
      <w:pPr>
        <w:pStyle w:val="NormalnyWeb"/>
        <w:numPr>
          <w:ilvl w:val="0"/>
          <w:numId w:val="29"/>
        </w:numPr>
        <w:spacing w:before="0" w:after="0"/>
        <w:jc w:val="both"/>
        <w:rPr>
          <w:rFonts w:ascii="Arial" w:hAnsi="Arial" w:cs="Arial"/>
        </w:rPr>
      </w:pPr>
      <w:r w:rsidRPr="00691C69">
        <w:rPr>
          <w:rFonts w:ascii="Arial" w:hAnsi="Arial" w:cs="Arial"/>
        </w:rPr>
        <w:t xml:space="preserve">Wykonawca w OFERCIE ma obowiązek: </w:t>
      </w:r>
    </w:p>
    <w:p w14:paraId="4357F645" w14:textId="77777777" w:rsidR="004856DE" w:rsidRPr="00691C69" w:rsidRDefault="004856DE" w:rsidP="0015237E">
      <w:pPr>
        <w:pStyle w:val="NormalnyWeb"/>
        <w:numPr>
          <w:ilvl w:val="0"/>
          <w:numId w:val="30"/>
        </w:numPr>
        <w:spacing w:before="120" w:after="120"/>
        <w:jc w:val="both"/>
        <w:rPr>
          <w:rFonts w:ascii="Arial" w:hAnsi="Arial" w:cs="Arial"/>
        </w:rPr>
      </w:pPr>
      <w:r w:rsidRPr="00691C69">
        <w:rPr>
          <w:rFonts w:ascii="Arial" w:hAnsi="Arial" w:cs="Arial"/>
        </w:rPr>
        <w:t xml:space="preserve">poinformowania Zamawiającego, że wybór jego oferty będzie prowadził do powstania u Zamawiającego obowiązku podatkowego; </w:t>
      </w:r>
    </w:p>
    <w:p w14:paraId="208F7F19" w14:textId="77777777" w:rsidR="004856DE" w:rsidRPr="00691C69" w:rsidRDefault="004856DE" w:rsidP="0015237E">
      <w:pPr>
        <w:pStyle w:val="NormalnyWeb"/>
        <w:numPr>
          <w:ilvl w:val="0"/>
          <w:numId w:val="30"/>
        </w:numPr>
        <w:spacing w:before="120" w:after="120"/>
        <w:jc w:val="both"/>
        <w:rPr>
          <w:rFonts w:ascii="Arial" w:hAnsi="Arial" w:cs="Arial"/>
        </w:rPr>
      </w:pPr>
      <w:r w:rsidRPr="00691C69">
        <w:rPr>
          <w:rFonts w:ascii="Arial" w:hAnsi="Arial" w:cs="Arial"/>
        </w:rPr>
        <w:t xml:space="preserve">wskazania nazwy (rodzaju) towaru lub usługi, których dostawa lub świadczenie będą prowadziły do powstania obowiązku podatkowego; </w:t>
      </w:r>
    </w:p>
    <w:p w14:paraId="3C0BA73E" w14:textId="77777777" w:rsidR="004856DE" w:rsidRPr="00691C69" w:rsidRDefault="004856DE" w:rsidP="0015237E">
      <w:pPr>
        <w:pStyle w:val="NormalnyWeb"/>
        <w:numPr>
          <w:ilvl w:val="0"/>
          <w:numId w:val="30"/>
        </w:numPr>
        <w:spacing w:before="120" w:after="120"/>
        <w:jc w:val="both"/>
        <w:rPr>
          <w:rFonts w:ascii="Arial" w:hAnsi="Arial" w:cs="Arial"/>
        </w:rPr>
      </w:pPr>
      <w:r w:rsidRPr="00691C69">
        <w:rPr>
          <w:rFonts w:ascii="Arial" w:hAnsi="Arial" w:cs="Arial"/>
        </w:rPr>
        <w:t xml:space="preserve">wskazania wartości towaru lub usługi objętego obowiązkiem podatkowym zamawiającego, bez kwoty podatku; </w:t>
      </w:r>
    </w:p>
    <w:p w14:paraId="261BC21A" w14:textId="77777777" w:rsidR="004856DE" w:rsidRPr="00691C69" w:rsidRDefault="004856DE" w:rsidP="0015237E">
      <w:pPr>
        <w:pStyle w:val="NormalnyWeb"/>
        <w:numPr>
          <w:ilvl w:val="0"/>
          <w:numId w:val="30"/>
        </w:numPr>
        <w:spacing w:before="120" w:after="120"/>
        <w:jc w:val="both"/>
        <w:rPr>
          <w:rFonts w:ascii="Arial" w:hAnsi="Arial" w:cs="Arial"/>
        </w:rPr>
      </w:pPr>
      <w:r w:rsidRPr="00691C69">
        <w:rPr>
          <w:rFonts w:ascii="Arial" w:hAnsi="Arial" w:cs="Arial"/>
        </w:rPr>
        <w:t xml:space="preserve">wskazania stawki podatku od towarów i usług, która zgodnie z wiedzą Wykonawcy, będzie miała zastosowanie </w:t>
      </w:r>
    </w:p>
    <w:p w14:paraId="11F22B5A" w14:textId="77777777" w:rsidR="004856DE" w:rsidRPr="00691C69" w:rsidRDefault="004856DE" w:rsidP="0015237E">
      <w:pPr>
        <w:pStyle w:val="NormalnyWeb"/>
        <w:numPr>
          <w:ilvl w:val="0"/>
          <w:numId w:val="29"/>
        </w:numPr>
        <w:spacing w:before="0" w:after="120"/>
        <w:ind w:left="357" w:hanging="357"/>
        <w:jc w:val="both"/>
        <w:rPr>
          <w:rFonts w:ascii="Arial" w:hAnsi="Arial" w:cs="Arial"/>
        </w:rPr>
      </w:pPr>
      <w:r w:rsidRPr="00691C69">
        <w:rPr>
          <w:rFonts w:ascii="Arial" w:hAnsi="Arial" w:cs="Arial"/>
        </w:rPr>
        <w:t xml:space="preserve">W przypadku osób fizycznych nieprowadzących działalności gospodarczej cena musi zawierać również należne zaliczki na podatek oraz składki, jakie zamawiający zobowiązany będzie odprowadzić, zgodnie z odrębnymi przepisami, łącznie ze składkami występującymi po stronie zleceniodawcy. </w:t>
      </w:r>
    </w:p>
    <w:p w14:paraId="1275CF40" w14:textId="77777777" w:rsidR="004856DE" w:rsidRPr="00691C69" w:rsidRDefault="004856DE" w:rsidP="0015237E">
      <w:pPr>
        <w:pStyle w:val="NormalnyWeb"/>
        <w:numPr>
          <w:ilvl w:val="0"/>
          <w:numId w:val="29"/>
        </w:numPr>
        <w:spacing w:before="0" w:after="120"/>
        <w:ind w:left="357" w:hanging="357"/>
        <w:jc w:val="both"/>
        <w:rPr>
          <w:rFonts w:ascii="Arial" w:hAnsi="Arial" w:cs="Arial"/>
        </w:rPr>
      </w:pPr>
      <w:r w:rsidRPr="00691C69">
        <w:rPr>
          <w:rFonts w:ascii="Arial" w:hAnsi="Arial" w:cs="Arial"/>
        </w:rPr>
        <w:t xml:space="preserve">Zamawiający zgodnie z art. 223 ust. 2 </w:t>
      </w:r>
      <w:proofErr w:type="spellStart"/>
      <w:r w:rsidRPr="00691C69">
        <w:rPr>
          <w:rFonts w:ascii="Arial" w:hAnsi="Arial" w:cs="Arial"/>
        </w:rPr>
        <w:t>Pzp</w:t>
      </w:r>
      <w:proofErr w:type="spellEnd"/>
      <w:r w:rsidRPr="00691C69">
        <w:rPr>
          <w:rFonts w:ascii="Arial" w:hAnsi="Arial" w:cs="Arial"/>
        </w:rPr>
        <w:t xml:space="preserve"> poprawi w ofercie oczywiste omyłki pisarskie, oczywiste omyłki rachunkowe, z uwzględnieniem konsekwencji rachunkowych dokonanych poprawek oraz inne omyłki polegające na niezgodności oferty z dokumentami zamówienia, niepowodujące istotnych zmian w treści oferty, niezwłocznie zawiadamiając o tym wykonawcę, którego oferta została poprawiona. </w:t>
      </w:r>
    </w:p>
    <w:p w14:paraId="4C9C7C87" w14:textId="77777777" w:rsidR="004856DE" w:rsidRPr="00691C69" w:rsidRDefault="004856DE" w:rsidP="0015237E">
      <w:pPr>
        <w:pStyle w:val="NormalnyWeb"/>
        <w:numPr>
          <w:ilvl w:val="0"/>
          <w:numId w:val="29"/>
        </w:numPr>
        <w:spacing w:before="120" w:after="120"/>
        <w:jc w:val="both"/>
        <w:rPr>
          <w:rFonts w:ascii="Arial" w:hAnsi="Arial" w:cs="Arial"/>
        </w:rPr>
      </w:pPr>
      <w:r w:rsidRPr="00691C69">
        <w:rPr>
          <w:rFonts w:ascii="Arial" w:hAnsi="Arial" w:cs="Arial"/>
        </w:rPr>
        <w:t>W przypadku rozbieżności w cenie podanej w formularzu OFERTA w postaci liczbowej i słownej, jako poprawna przyjęta zostanie cena podana słownie, z zastrzeżeniem przypadku gdy, Zamawiający wymaga na etapie postepowania kosztorysu lub formularza cenowego lub innego dokumentu służącego do obliczenia ceny,  wówczas poprawa rozbieżności nastąpi poprzez przeliczenie kosztorysu, formularza cenowego lub innego dokumentu służącego do obliczenia ceny a uzyskana cena zostanie przyjęta jako prawidłowa i wpisana w formularzu  oferta.</w:t>
      </w:r>
    </w:p>
    <w:p w14:paraId="2A621C50" w14:textId="77777777" w:rsidR="004856DE" w:rsidRPr="00691C69" w:rsidRDefault="004856DE" w:rsidP="0015237E">
      <w:pPr>
        <w:pStyle w:val="NormalnyWeb"/>
        <w:numPr>
          <w:ilvl w:val="0"/>
          <w:numId w:val="29"/>
        </w:numPr>
        <w:spacing w:before="120" w:after="120"/>
        <w:jc w:val="both"/>
        <w:rPr>
          <w:rFonts w:ascii="Arial" w:hAnsi="Arial" w:cs="Arial"/>
        </w:rPr>
      </w:pPr>
      <w:r w:rsidRPr="00691C69">
        <w:rPr>
          <w:rFonts w:ascii="Arial" w:hAnsi="Arial" w:cs="Arial"/>
        </w:rPr>
        <w:t>Zamawiający odrzuci ofertę, jeżeli:</w:t>
      </w:r>
    </w:p>
    <w:p w14:paraId="10E4F7AA" w14:textId="77777777" w:rsidR="004856DE" w:rsidRPr="00691C69" w:rsidRDefault="004856DE" w:rsidP="004856DE">
      <w:pPr>
        <w:spacing w:before="120" w:after="120"/>
        <w:ind w:left="680" w:hanging="340"/>
        <w:jc w:val="both"/>
        <w:rPr>
          <w:rFonts w:ascii="Arial" w:hAnsi="Arial" w:cs="Arial"/>
        </w:rPr>
      </w:pPr>
      <w:r w:rsidRPr="00691C69">
        <w:rPr>
          <w:rFonts w:ascii="Arial" w:hAnsi="Arial" w:cs="Arial"/>
        </w:rPr>
        <w:t>1)</w:t>
      </w:r>
      <w:r w:rsidRPr="00691C69">
        <w:rPr>
          <w:rFonts w:ascii="Arial" w:hAnsi="Arial" w:cs="Arial"/>
        </w:rPr>
        <w:tab/>
        <w:t xml:space="preserve">zawiera błędy w obliczeniu ceny </w:t>
      </w:r>
    </w:p>
    <w:p w14:paraId="3AFDFCFD" w14:textId="77777777" w:rsidR="004856DE" w:rsidRPr="00691C69" w:rsidRDefault="004856DE" w:rsidP="004856DE">
      <w:pPr>
        <w:spacing w:before="120" w:after="120"/>
        <w:ind w:left="680" w:hanging="340"/>
        <w:jc w:val="both"/>
        <w:rPr>
          <w:rFonts w:ascii="Arial" w:hAnsi="Arial" w:cs="Arial"/>
        </w:rPr>
      </w:pPr>
      <w:r w:rsidRPr="00691C69">
        <w:rPr>
          <w:rFonts w:ascii="Arial" w:hAnsi="Arial" w:cs="Arial"/>
        </w:rPr>
        <w:t>2)</w:t>
      </w:r>
      <w:r w:rsidRPr="00691C69">
        <w:rPr>
          <w:rFonts w:ascii="Arial" w:hAnsi="Arial" w:cs="Arial"/>
        </w:rPr>
        <w:tab/>
        <w:t>wykonawca w wyznaczonym terminie zakwestionował poprawienie omyłki polegającej na niezgodności oferty z dokumentami zamówienia, niepowodującej istotnych zmian w treści oferty.</w:t>
      </w:r>
    </w:p>
    <w:p w14:paraId="3CDF53A5" w14:textId="77777777" w:rsidR="004856DE" w:rsidRPr="00AE3C61" w:rsidRDefault="004856DE" w:rsidP="004856DE">
      <w:pPr>
        <w:pStyle w:val="NormalnyWeb"/>
        <w:spacing w:before="360" w:after="120"/>
        <w:ind w:left="403" w:hanging="403"/>
        <w:rPr>
          <w:rFonts w:ascii="Arial" w:hAnsi="Arial" w:cs="Arial"/>
          <w:u w:val="single"/>
        </w:rPr>
      </w:pPr>
      <w:r w:rsidRPr="00AE3C61">
        <w:rPr>
          <w:rFonts w:ascii="Arial" w:hAnsi="Arial" w:cs="Arial"/>
          <w:b/>
          <w:bCs/>
        </w:rPr>
        <w:t>X</w:t>
      </w:r>
      <w:r>
        <w:rPr>
          <w:rFonts w:ascii="Arial" w:hAnsi="Arial" w:cs="Arial"/>
          <w:b/>
          <w:bCs/>
        </w:rPr>
        <w:t>VI.</w:t>
      </w:r>
      <w:r w:rsidRPr="00AE3C61">
        <w:rPr>
          <w:rFonts w:ascii="Arial" w:hAnsi="Arial" w:cs="Arial"/>
          <w:b/>
          <w:bCs/>
        </w:rPr>
        <w:t xml:space="preserve"> Kryteria oceny ofert </w:t>
      </w:r>
      <w:r w:rsidRPr="00AE3C61">
        <w:rPr>
          <w:rFonts w:ascii="Arial" w:hAnsi="Arial" w:cs="Arial"/>
          <w:b/>
        </w:rPr>
        <w:t>oraz znaczenie tych kryteriów i sposobu oceny ofert</w:t>
      </w:r>
      <w:r w:rsidRPr="00AE3C61">
        <w:rPr>
          <w:rFonts w:ascii="Arial" w:hAnsi="Arial" w:cs="Arial"/>
        </w:rPr>
        <w:t xml:space="preserve"> </w:t>
      </w:r>
    </w:p>
    <w:p w14:paraId="25986CF1" w14:textId="77777777" w:rsidR="004856DE" w:rsidRPr="005F5706" w:rsidRDefault="004856DE" w:rsidP="004856DE">
      <w:pPr>
        <w:pStyle w:val="NormalnyWeb"/>
        <w:spacing w:before="120" w:after="120"/>
        <w:ind w:left="403"/>
        <w:rPr>
          <w:rFonts w:ascii="Arial" w:hAnsi="Arial" w:cs="Arial"/>
        </w:rPr>
      </w:pPr>
      <w:r w:rsidRPr="005F5706">
        <w:rPr>
          <w:rFonts w:ascii="Arial" w:hAnsi="Arial" w:cs="Arial"/>
        </w:rPr>
        <w:t>O wyborze najkorzystniejszej oferty decydować będą kryteria:</w:t>
      </w:r>
    </w:p>
    <w:p w14:paraId="639814E4" w14:textId="76FD759B" w:rsidR="004856DE" w:rsidRPr="00AE3C61" w:rsidRDefault="004856DE" w:rsidP="004856DE">
      <w:pPr>
        <w:pStyle w:val="NormalnyWeb"/>
        <w:spacing w:before="120" w:after="120"/>
        <w:ind w:left="403"/>
        <w:rPr>
          <w:rFonts w:ascii="Arial" w:hAnsi="Arial" w:cs="Arial"/>
          <w:color w:val="FF0000"/>
        </w:rPr>
      </w:pPr>
      <w:r w:rsidRPr="005F5706">
        <w:rPr>
          <w:rFonts w:ascii="Arial" w:hAnsi="Arial" w:cs="Arial"/>
        </w:rPr>
        <w:t xml:space="preserve">1) cena ofertowa (brutto) </w:t>
      </w:r>
      <w:r w:rsidR="00691C69">
        <w:rPr>
          <w:rFonts w:ascii="Arial" w:hAnsi="Arial" w:cs="Arial"/>
        </w:rPr>
        <w:t>–</w:t>
      </w:r>
      <w:r w:rsidRPr="005F5706">
        <w:rPr>
          <w:rFonts w:ascii="Arial" w:hAnsi="Arial" w:cs="Arial"/>
        </w:rPr>
        <w:t xml:space="preserve"> </w:t>
      </w:r>
      <w:r w:rsidR="00691C69">
        <w:rPr>
          <w:rFonts w:ascii="Arial" w:hAnsi="Arial" w:cs="Arial"/>
        </w:rPr>
        <w:t xml:space="preserve">100 </w:t>
      </w:r>
      <w:r w:rsidRPr="005F5706">
        <w:rPr>
          <w:rFonts w:ascii="Arial" w:hAnsi="Arial" w:cs="Arial"/>
        </w:rPr>
        <w:t>%</w:t>
      </w:r>
      <w:r w:rsidRPr="00AE3C61">
        <w:rPr>
          <w:rFonts w:ascii="Arial" w:hAnsi="Arial" w:cs="Arial"/>
          <w:color w:val="FF0000"/>
        </w:rPr>
        <w:t xml:space="preserve"> </w:t>
      </w:r>
    </w:p>
    <w:p w14:paraId="5FEF60E3" w14:textId="77777777" w:rsidR="004856DE" w:rsidRPr="005F5706" w:rsidRDefault="004856DE" w:rsidP="004856DE">
      <w:pPr>
        <w:pStyle w:val="NormalnyWeb"/>
        <w:spacing w:before="240" w:after="120"/>
        <w:ind w:left="806" w:hanging="403"/>
        <w:rPr>
          <w:rFonts w:ascii="Arial" w:hAnsi="Arial" w:cs="Arial"/>
        </w:rPr>
      </w:pPr>
      <w:r w:rsidRPr="005F5706">
        <w:rPr>
          <w:rFonts w:ascii="Arial" w:hAnsi="Arial" w:cs="Arial"/>
        </w:rPr>
        <w:t>Punkty będą przyznawane według poniższej zasady:</w:t>
      </w:r>
    </w:p>
    <w:p w14:paraId="7D64DA06" w14:textId="77777777" w:rsidR="004856DE" w:rsidRPr="005F5706" w:rsidRDefault="004856DE" w:rsidP="0015237E">
      <w:pPr>
        <w:pStyle w:val="NormalnyWeb"/>
        <w:numPr>
          <w:ilvl w:val="1"/>
          <w:numId w:val="4"/>
        </w:numPr>
        <w:tabs>
          <w:tab w:val="clear" w:pos="1440"/>
          <w:tab w:val="num" w:pos="851"/>
        </w:tabs>
        <w:spacing w:before="0" w:after="120"/>
        <w:ind w:hanging="1015"/>
        <w:rPr>
          <w:rFonts w:ascii="Arial" w:hAnsi="Arial" w:cs="Arial"/>
        </w:rPr>
      </w:pPr>
      <w:r w:rsidRPr="005F5706">
        <w:rPr>
          <w:rFonts w:ascii="Arial" w:hAnsi="Arial" w:cs="Arial"/>
        </w:rPr>
        <w:t>Kryterium ceny oceniane będzie według wzoru:</w:t>
      </w:r>
    </w:p>
    <w:p w14:paraId="210D1829" w14:textId="0B2AECAA" w:rsidR="004856DE" w:rsidRPr="005F5706" w:rsidRDefault="004856DE" w:rsidP="004856DE">
      <w:pPr>
        <w:pStyle w:val="NormalnyWeb"/>
        <w:spacing w:before="0" w:after="0"/>
        <w:ind w:left="806" w:hanging="97"/>
        <w:rPr>
          <w:rFonts w:ascii="Arial" w:hAnsi="Arial" w:cs="Arial"/>
        </w:rPr>
      </w:pPr>
      <w:r w:rsidRPr="005F5706">
        <w:rPr>
          <w:rFonts w:ascii="Arial" w:hAnsi="Arial" w:cs="Arial"/>
        </w:rPr>
        <w:t xml:space="preserve">                 </w:t>
      </w:r>
      <w:proofErr w:type="spellStart"/>
      <w:r w:rsidRPr="005F5706">
        <w:rPr>
          <w:rFonts w:ascii="Arial" w:hAnsi="Arial" w:cs="Arial"/>
        </w:rPr>
        <w:t>Cn</w:t>
      </w:r>
      <w:proofErr w:type="spellEnd"/>
      <w:r w:rsidRPr="005F5706">
        <w:rPr>
          <w:rFonts w:ascii="Arial" w:hAnsi="Arial" w:cs="Arial"/>
        </w:rPr>
        <w:t>.</w:t>
      </w:r>
      <w:r w:rsidRPr="005F5706">
        <w:rPr>
          <w:rFonts w:ascii="Arial" w:hAnsi="Arial" w:cs="Arial"/>
        </w:rPr>
        <w:br/>
        <w:t xml:space="preserve">P1 = -------------- x 100 x </w:t>
      </w:r>
      <w:r w:rsidR="00691C69">
        <w:rPr>
          <w:rFonts w:ascii="Arial" w:hAnsi="Arial" w:cs="Arial"/>
        </w:rPr>
        <w:t>100</w:t>
      </w:r>
      <w:r w:rsidRPr="005F5706">
        <w:rPr>
          <w:rFonts w:ascii="Arial" w:hAnsi="Arial" w:cs="Arial"/>
        </w:rPr>
        <w:t>%</w:t>
      </w:r>
      <w:r w:rsidRPr="005F5706">
        <w:rPr>
          <w:rFonts w:ascii="Arial" w:hAnsi="Arial" w:cs="Arial"/>
        </w:rPr>
        <w:br/>
        <w:t xml:space="preserve">                </w:t>
      </w:r>
      <w:proofErr w:type="spellStart"/>
      <w:r w:rsidRPr="005F5706">
        <w:rPr>
          <w:rFonts w:ascii="Arial" w:hAnsi="Arial" w:cs="Arial"/>
        </w:rPr>
        <w:t>Cb</w:t>
      </w:r>
      <w:proofErr w:type="spellEnd"/>
    </w:p>
    <w:p w14:paraId="0E6499AA" w14:textId="77777777" w:rsidR="004856DE" w:rsidRPr="005F5706" w:rsidRDefault="004856DE" w:rsidP="004856DE">
      <w:pPr>
        <w:pStyle w:val="NormalnyWeb"/>
        <w:spacing w:before="120" w:after="120"/>
        <w:ind w:left="1209" w:hanging="403"/>
        <w:rPr>
          <w:rFonts w:ascii="Arial" w:hAnsi="Arial" w:cs="Arial"/>
        </w:rPr>
      </w:pPr>
      <w:r w:rsidRPr="005F5706">
        <w:rPr>
          <w:rFonts w:ascii="Arial" w:hAnsi="Arial" w:cs="Arial"/>
        </w:rPr>
        <w:t>gdzie:</w:t>
      </w:r>
    </w:p>
    <w:p w14:paraId="4467CE26" w14:textId="77777777" w:rsidR="004856DE" w:rsidRPr="005F5706" w:rsidRDefault="004856DE" w:rsidP="004856DE">
      <w:pPr>
        <w:pStyle w:val="NormalnyWeb"/>
        <w:spacing w:before="0" w:after="0"/>
        <w:ind w:left="806"/>
        <w:jc w:val="both"/>
        <w:rPr>
          <w:rFonts w:ascii="Arial" w:hAnsi="Arial" w:cs="Arial"/>
        </w:rPr>
      </w:pPr>
      <w:r w:rsidRPr="005F5706">
        <w:rPr>
          <w:rFonts w:ascii="Arial" w:hAnsi="Arial" w:cs="Arial"/>
        </w:rPr>
        <w:t>P1- ilość punktów w kryterium cena</w:t>
      </w:r>
    </w:p>
    <w:p w14:paraId="5D5C54E8" w14:textId="77777777" w:rsidR="004856DE" w:rsidRPr="005F5706" w:rsidRDefault="004856DE" w:rsidP="004856DE">
      <w:pPr>
        <w:pStyle w:val="NormalnyWeb"/>
        <w:spacing w:before="0" w:after="0"/>
        <w:ind w:left="1209" w:hanging="403"/>
        <w:rPr>
          <w:rFonts w:ascii="Arial" w:hAnsi="Arial" w:cs="Arial"/>
        </w:rPr>
      </w:pPr>
      <w:proofErr w:type="spellStart"/>
      <w:r w:rsidRPr="005F5706">
        <w:rPr>
          <w:rFonts w:ascii="Arial" w:hAnsi="Arial" w:cs="Arial"/>
        </w:rPr>
        <w:t>Cn</w:t>
      </w:r>
      <w:proofErr w:type="spellEnd"/>
      <w:r w:rsidRPr="005F5706">
        <w:rPr>
          <w:rFonts w:ascii="Arial" w:hAnsi="Arial" w:cs="Arial"/>
        </w:rPr>
        <w:tab/>
        <w:t>– najniższa cena,</w:t>
      </w:r>
    </w:p>
    <w:p w14:paraId="3A321E99" w14:textId="77777777" w:rsidR="004856DE" w:rsidRPr="005F5706" w:rsidRDefault="004856DE" w:rsidP="004856DE">
      <w:pPr>
        <w:pStyle w:val="NormalnyWeb"/>
        <w:spacing w:before="0" w:after="0"/>
        <w:ind w:left="1209" w:hanging="403"/>
        <w:rPr>
          <w:rFonts w:ascii="Arial" w:hAnsi="Arial" w:cs="Arial"/>
        </w:rPr>
      </w:pPr>
      <w:proofErr w:type="spellStart"/>
      <w:r w:rsidRPr="005F5706">
        <w:rPr>
          <w:rFonts w:ascii="Arial" w:hAnsi="Arial" w:cs="Arial"/>
        </w:rPr>
        <w:t>Cb</w:t>
      </w:r>
      <w:proofErr w:type="spellEnd"/>
      <w:r w:rsidRPr="005F5706">
        <w:rPr>
          <w:rFonts w:ascii="Arial" w:hAnsi="Arial" w:cs="Arial"/>
        </w:rPr>
        <w:tab/>
        <w:t>– cena oferty badanej,</w:t>
      </w:r>
    </w:p>
    <w:p w14:paraId="2FCCB703" w14:textId="77777777" w:rsidR="004856DE" w:rsidRPr="005F5706" w:rsidRDefault="004856DE" w:rsidP="004856DE">
      <w:pPr>
        <w:pStyle w:val="NormalnyWeb"/>
        <w:spacing w:before="0" w:after="0"/>
        <w:ind w:left="1209" w:hanging="403"/>
        <w:rPr>
          <w:rFonts w:ascii="Arial" w:hAnsi="Arial" w:cs="Arial"/>
        </w:rPr>
      </w:pPr>
      <w:r w:rsidRPr="005F5706">
        <w:rPr>
          <w:rFonts w:ascii="Arial" w:hAnsi="Arial" w:cs="Arial"/>
        </w:rPr>
        <w:t>100</w:t>
      </w:r>
      <w:r w:rsidRPr="005F5706">
        <w:rPr>
          <w:rFonts w:ascii="Arial" w:hAnsi="Arial" w:cs="Arial"/>
        </w:rPr>
        <w:tab/>
        <w:t>– wskaźnik stały,</w:t>
      </w:r>
    </w:p>
    <w:p w14:paraId="5B95C95A" w14:textId="0F7BD732" w:rsidR="004856DE" w:rsidRPr="005F5706" w:rsidRDefault="00691C69" w:rsidP="004856DE">
      <w:pPr>
        <w:pStyle w:val="NormalnyWeb"/>
        <w:spacing w:before="0" w:after="120"/>
        <w:ind w:left="1209" w:hanging="403"/>
        <w:rPr>
          <w:rFonts w:ascii="Arial" w:hAnsi="Arial" w:cs="Arial"/>
        </w:rPr>
      </w:pPr>
      <w:r>
        <w:rPr>
          <w:rFonts w:ascii="Arial" w:hAnsi="Arial" w:cs="Arial"/>
        </w:rPr>
        <w:t>100</w:t>
      </w:r>
      <w:r w:rsidR="004856DE" w:rsidRPr="005F5706">
        <w:rPr>
          <w:rFonts w:ascii="Arial" w:hAnsi="Arial" w:cs="Arial"/>
        </w:rPr>
        <w:t xml:space="preserve"> % – procentowe znaczenie kryterium ceny.</w:t>
      </w:r>
    </w:p>
    <w:p w14:paraId="126E9ED3" w14:textId="77777777" w:rsidR="00691C69" w:rsidRPr="00CF1873" w:rsidRDefault="00691C69" w:rsidP="00691C69">
      <w:pPr>
        <w:pStyle w:val="NormalnyWeb"/>
        <w:spacing w:before="0" w:after="0"/>
        <w:jc w:val="both"/>
        <w:rPr>
          <w:rFonts w:ascii="Arial" w:hAnsi="Arial" w:cs="Arial"/>
        </w:rPr>
      </w:pPr>
      <w:r w:rsidRPr="00CF1873">
        <w:rPr>
          <w:rFonts w:ascii="Arial" w:hAnsi="Arial" w:cs="Arial"/>
        </w:rPr>
        <w:t>Za najkorzystniejszą zostanie uznana oferta, która uzyska największą ilość punktów (maksymalnie 100).</w:t>
      </w:r>
    </w:p>
    <w:p w14:paraId="38CFB7E7" w14:textId="77777777" w:rsidR="00691C69" w:rsidRPr="00CF1873" w:rsidRDefault="00691C69" w:rsidP="00691C69">
      <w:pPr>
        <w:pStyle w:val="NormalnyWeb"/>
        <w:spacing w:before="0" w:after="0"/>
        <w:jc w:val="both"/>
        <w:rPr>
          <w:rFonts w:ascii="Arial" w:hAnsi="Arial" w:cs="Arial"/>
        </w:rPr>
      </w:pPr>
      <w:r w:rsidRPr="00CF1873">
        <w:rPr>
          <w:rFonts w:ascii="Arial" w:hAnsi="Arial" w:cs="Arial"/>
        </w:rPr>
        <w:t xml:space="preserve">Ocenie będą podlegały oferty niepodlegające odrzuceniu. </w:t>
      </w:r>
    </w:p>
    <w:p w14:paraId="69823B4D" w14:textId="77777777" w:rsidR="00691C69" w:rsidRDefault="00691C69" w:rsidP="00691C69">
      <w:pPr>
        <w:pStyle w:val="NormalnyWeb"/>
        <w:spacing w:before="120" w:after="120"/>
        <w:jc w:val="both"/>
        <w:rPr>
          <w:rFonts w:ascii="Arial" w:hAnsi="Arial" w:cs="Arial"/>
        </w:rPr>
      </w:pPr>
      <w:r w:rsidRPr="00CF1873">
        <w:rPr>
          <w:rFonts w:ascii="Arial" w:hAnsi="Arial" w:cs="Arial"/>
        </w:rPr>
        <w:t>Obliczenie będzie dokonywane z dokładnością do dwóch miejsc po przecinku</w:t>
      </w:r>
    </w:p>
    <w:p w14:paraId="18AF4707" w14:textId="77777777" w:rsidR="004856DE" w:rsidRPr="00AE3C61" w:rsidRDefault="004856DE" w:rsidP="004856DE">
      <w:pPr>
        <w:pStyle w:val="NormalnyWeb"/>
        <w:spacing w:before="360" w:after="120"/>
        <w:ind w:left="403" w:hanging="403"/>
        <w:jc w:val="both"/>
        <w:rPr>
          <w:rFonts w:ascii="Arial" w:hAnsi="Arial" w:cs="Arial"/>
          <w:b/>
          <w:bCs/>
        </w:rPr>
      </w:pPr>
      <w:r w:rsidRPr="00AE3C61">
        <w:rPr>
          <w:rFonts w:ascii="Arial" w:hAnsi="Arial" w:cs="Arial"/>
          <w:b/>
          <w:bCs/>
        </w:rPr>
        <w:t>X</w:t>
      </w:r>
      <w:r>
        <w:rPr>
          <w:rFonts w:ascii="Arial" w:hAnsi="Arial" w:cs="Arial"/>
          <w:b/>
          <w:bCs/>
        </w:rPr>
        <w:t>VII</w:t>
      </w:r>
      <w:r w:rsidRPr="00AE3C61">
        <w:rPr>
          <w:rFonts w:ascii="Arial" w:hAnsi="Arial" w:cs="Arial"/>
          <w:b/>
          <w:bCs/>
        </w:rPr>
        <w:t>. Formalności niezbędne do zawarcia umowy</w:t>
      </w:r>
      <w:r w:rsidRPr="00AE3C61">
        <w:rPr>
          <w:rFonts w:ascii="Arial" w:hAnsi="Arial" w:cs="Arial"/>
          <w:b/>
          <w:bCs/>
          <w:color w:val="00B050"/>
        </w:rPr>
        <w:t xml:space="preserve"> </w:t>
      </w:r>
      <w:r w:rsidRPr="00AE3C61">
        <w:rPr>
          <w:rFonts w:ascii="Arial" w:hAnsi="Arial" w:cs="Arial"/>
          <w:b/>
          <w:bCs/>
        </w:rPr>
        <w:t>jakie powinny zostać dopełnione po wyborze oferty</w:t>
      </w:r>
    </w:p>
    <w:p w14:paraId="1744A971" w14:textId="77777777" w:rsidR="004856DE" w:rsidRPr="00AE3C61" w:rsidRDefault="004856DE" w:rsidP="004856DE">
      <w:pPr>
        <w:pStyle w:val="NormalnyWeb"/>
        <w:spacing w:before="120" w:after="120"/>
        <w:rPr>
          <w:rFonts w:ascii="Arial" w:hAnsi="Arial" w:cs="Arial"/>
          <w:bCs/>
        </w:rPr>
      </w:pPr>
      <w:r w:rsidRPr="00AE3C61">
        <w:rPr>
          <w:rFonts w:ascii="Arial" w:hAnsi="Arial" w:cs="Arial"/>
          <w:bCs/>
        </w:rPr>
        <w:t xml:space="preserve">      Po wyborze najkorzystniejszej oferty w celu zawarcia umowy wykonawca winien:</w:t>
      </w:r>
    </w:p>
    <w:p w14:paraId="40251BFB" w14:textId="77777777" w:rsidR="004856DE" w:rsidRPr="00AE3C61" w:rsidRDefault="004856DE" w:rsidP="0015237E">
      <w:pPr>
        <w:pStyle w:val="NormalnyWeb"/>
        <w:numPr>
          <w:ilvl w:val="0"/>
          <w:numId w:val="9"/>
        </w:numPr>
        <w:spacing w:before="120" w:after="120"/>
        <w:jc w:val="both"/>
        <w:rPr>
          <w:rFonts w:ascii="Arial" w:hAnsi="Arial" w:cs="Arial"/>
          <w:bCs/>
        </w:rPr>
      </w:pPr>
      <w:r w:rsidRPr="00AE3C61">
        <w:rPr>
          <w:rFonts w:ascii="Arial" w:hAnsi="Arial" w:cs="Arial"/>
          <w:bCs/>
        </w:rPr>
        <w:t>Przedłożyć:</w:t>
      </w:r>
    </w:p>
    <w:p w14:paraId="6AAF5468" w14:textId="77777777" w:rsidR="004856DE" w:rsidRPr="00AE3C61" w:rsidRDefault="004856DE" w:rsidP="0015237E">
      <w:pPr>
        <w:pStyle w:val="NormalnyWeb"/>
        <w:numPr>
          <w:ilvl w:val="0"/>
          <w:numId w:val="10"/>
        </w:numPr>
        <w:spacing w:before="120" w:after="120"/>
        <w:jc w:val="both"/>
        <w:rPr>
          <w:rFonts w:ascii="Arial" w:hAnsi="Arial" w:cs="Arial"/>
          <w:bCs/>
        </w:rPr>
      </w:pPr>
      <w:r w:rsidRPr="00AE3C61">
        <w:rPr>
          <w:rFonts w:ascii="Arial" w:hAnsi="Arial" w:cs="Arial"/>
          <w:bCs/>
        </w:rPr>
        <w:t xml:space="preserve">pełnomocnictwo do zawarcia umowy, jeżeli nie wynika ono z treści </w:t>
      </w:r>
      <w:r>
        <w:rPr>
          <w:rFonts w:ascii="Arial" w:hAnsi="Arial" w:cs="Arial"/>
          <w:bCs/>
        </w:rPr>
        <w:t>OFERTY</w:t>
      </w:r>
      <w:r w:rsidRPr="00AE3C61">
        <w:rPr>
          <w:rFonts w:ascii="Arial" w:hAnsi="Arial" w:cs="Arial"/>
          <w:bCs/>
        </w:rPr>
        <w:t>,</w:t>
      </w:r>
    </w:p>
    <w:p w14:paraId="63460D05" w14:textId="77777777" w:rsidR="004856DE" w:rsidRPr="00AE3C61" w:rsidRDefault="004856DE" w:rsidP="0015237E">
      <w:pPr>
        <w:pStyle w:val="NormalnyWeb"/>
        <w:numPr>
          <w:ilvl w:val="0"/>
          <w:numId w:val="10"/>
        </w:numPr>
        <w:spacing w:before="120" w:after="120"/>
        <w:ind w:hanging="357"/>
        <w:jc w:val="both"/>
        <w:rPr>
          <w:rFonts w:ascii="Arial" w:hAnsi="Arial" w:cs="Arial"/>
          <w:bCs/>
        </w:rPr>
      </w:pPr>
      <w:r w:rsidRPr="00AE3C61">
        <w:rPr>
          <w:rFonts w:ascii="Arial" w:hAnsi="Arial" w:cs="Arial"/>
          <w:bCs/>
        </w:rPr>
        <w:t xml:space="preserve">umowę regulującą współpracę – w przypadku złożenia oferty przez wykonawców wspólnie ubiegających się o </w:t>
      </w:r>
      <w:r w:rsidRPr="00A06E30">
        <w:rPr>
          <w:rFonts w:ascii="Arial" w:hAnsi="Arial" w:cs="Arial"/>
          <w:bCs/>
        </w:rPr>
        <w:t xml:space="preserve">udzielnie </w:t>
      </w:r>
      <w:r w:rsidRPr="00AE3C61">
        <w:rPr>
          <w:rFonts w:ascii="Arial" w:hAnsi="Arial" w:cs="Arial"/>
          <w:bCs/>
        </w:rPr>
        <w:t xml:space="preserve">zamówienie, </w:t>
      </w:r>
    </w:p>
    <w:p w14:paraId="43D25E99" w14:textId="77777777" w:rsidR="004856DE" w:rsidRPr="00B34ECE" w:rsidRDefault="004856DE" w:rsidP="0015237E">
      <w:pPr>
        <w:pStyle w:val="NormalnyWeb"/>
        <w:numPr>
          <w:ilvl w:val="0"/>
          <w:numId w:val="9"/>
        </w:numPr>
        <w:spacing w:before="120" w:after="120"/>
        <w:ind w:hanging="357"/>
        <w:jc w:val="both"/>
        <w:rPr>
          <w:rFonts w:ascii="Arial" w:hAnsi="Arial" w:cs="Arial"/>
          <w:bCs/>
        </w:rPr>
      </w:pPr>
      <w:r w:rsidRPr="00B34ECE">
        <w:rPr>
          <w:rFonts w:ascii="Arial" w:hAnsi="Arial" w:cs="Arial"/>
          <w:bCs/>
        </w:rPr>
        <w:t>Przekazać przy użyciu środków komunikacji elektronicznej (poczta elektroniczna) następujące informacje:</w:t>
      </w:r>
    </w:p>
    <w:p w14:paraId="7883DC7C" w14:textId="77777777" w:rsidR="004856DE" w:rsidRPr="00B34ECE" w:rsidRDefault="004856DE" w:rsidP="0015237E">
      <w:pPr>
        <w:pStyle w:val="NormalnyWeb"/>
        <w:numPr>
          <w:ilvl w:val="0"/>
          <w:numId w:val="7"/>
        </w:numPr>
        <w:spacing w:before="120" w:after="120"/>
        <w:ind w:left="1077" w:hanging="357"/>
        <w:jc w:val="both"/>
        <w:rPr>
          <w:rFonts w:ascii="Arial" w:hAnsi="Arial" w:cs="Arial"/>
          <w:bCs/>
        </w:rPr>
      </w:pPr>
      <w:r w:rsidRPr="00B34ECE">
        <w:rPr>
          <w:rFonts w:ascii="Arial" w:hAnsi="Arial" w:cs="Arial"/>
          <w:bCs/>
        </w:rPr>
        <w:t xml:space="preserve">dane niezbędne do wpisania w umowie (wynikające z treści projektowanych postanowień  umowy </w:t>
      </w:r>
      <w:r w:rsidRPr="00B34ECE">
        <w:rPr>
          <w:rFonts w:ascii="Arial" w:hAnsi="Arial" w:cs="Arial"/>
        </w:rPr>
        <w:t xml:space="preserve">w sprawie zamówienia publicznego, </w:t>
      </w:r>
      <w:r w:rsidRPr="00B34ECE">
        <w:rPr>
          <w:rFonts w:ascii="Arial" w:hAnsi="Arial" w:cs="Arial"/>
          <w:bCs/>
        </w:rPr>
        <w:t>załączonych do SWZ),</w:t>
      </w:r>
    </w:p>
    <w:p w14:paraId="411D3762" w14:textId="77777777" w:rsidR="004856DE" w:rsidRPr="00691C69" w:rsidRDefault="004856DE" w:rsidP="0015237E">
      <w:pPr>
        <w:pStyle w:val="NormalnyWeb"/>
        <w:numPr>
          <w:ilvl w:val="0"/>
          <w:numId w:val="7"/>
        </w:numPr>
        <w:spacing w:before="120" w:after="120"/>
        <w:ind w:left="1077" w:hanging="357"/>
        <w:jc w:val="both"/>
        <w:rPr>
          <w:rFonts w:ascii="Arial" w:hAnsi="Arial" w:cs="Arial"/>
          <w:bCs/>
        </w:rPr>
      </w:pPr>
      <w:r w:rsidRPr="00691C69">
        <w:rPr>
          <w:rFonts w:ascii="Arial" w:hAnsi="Arial" w:cs="Arial"/>
        </w:rPr>
        <w:t>nazwy, dane kontaktowe oraz przedstawicieli podwykonawców zaangażowanych w usługi (</w:t>
      </w:r>
      <w:r w:rsidRPr="00691C69">
        <w:rPr>
          <w:rFonts w:ascii="Arial" w:hAnsi="Arial" w:cs="Arial"/>
          <w:bCs/>
        </w:rPr>
        <w:t>w przypadku gdy Wykonawca będzie wykonywał zamówienie przy pomocy podwykonawców)</w:t>
      </w:r>
      <w:r w:rsidRPr="00691C69">
        <w:rPr>
          <w:rFonts w:ascii="Arial" w:hAnsi="Arial" w:cs="Arial"/>
        </w:rPr>
        <w:t xml:space="preserve">. </w:t>
      </w:r>
    </w:p>
    <w:p w14:paraId="18E270F6" w14:textId="77777777" w:rsidR="004856DE" w:rsidRPr="00691C69" w:rsidRDefault="004856DE" w:rsidP="004856DE">
      <w:pPr>
        <w:pStyle w:val="NormalnyWeb"/>
        <w:spacing w:before="120" w:after="120"/>
        <w:jc w:val="both"/>
        <w:rPr>
          <w:rFonts w:ascii="Arial" w:hAnsi="Arial" w:cs="Arial"/>
          <w:lang w:eastAsia="pl-PL"/>
        </w:rPr>
      </w:pPr>
      <w:r w:rsidRPr="00691C69">
        <w:rPr>
          <w:rFonts w:ascii="Arial" w:hAnsi="Arial" w:cs="Arial"/>
          <w:bCs/>
        </w:rPr>
        <w:t>Niedopełnienie tych formalności stanowić będzie uchylenie się przez Wykonawcę od zawarcia Umowy.</w:t>
      </w:r>
    </w:p>
    <w:p w14:paraId="42145659" w14:textId="77777777" w:rsidR="004856DE" w:rsidRPr="00691C69" w:rsidRDefault="004856DE" w:rsidP="004856DE">
      <w:pPr>
        <w:pStyle w:val="NormalnyWeb"/>
        <w:spacing w:before="360" w:after="120"/>
        <w:ind w:left="403" w:hanging="403"/>
        <w:rPr>
          <w:rFonts w:ascii="Arial" w:hAnsi="Arial" w:cs="Arial"/>
          <w:b/>
          <w:bCs/>
        </w:rPr>
      </w:pPr>
      <w:r w:rsidRPr="00691C69">
        <w:rPr>
          <w:rFonts w:ascii="Arial" w:hAnsi="Arial" w:cs="Arial"/>
          <w:b/>
          <w:bCs/>
        </w:rPr>
        <w:t>XVIII. Zabezpieczenie należytego wykonania umowy</w:t>
      </w:r>
    </w:p>
    <w:p w14:paraId="0E0DFEB6" w14:textId="499054BD" w:rsidR="004856DE" w:rsidRPr="00691C69" w:rsidRDefault="00691C69" w:rsidP="00691C69">
      <w:pPr>
        <w:pStyle w:val="NormalnyWeb"/>
        <w:spacing w:before="120" w:after="120"/>
        <w:ind w:left="403" w:hanging="403"/>
        <w:jc w:val="both"/>
        <w:rPr>
          <w:rFonts w:ascii="Arial" w:hAnsi="Arial" w:cs="Arial"/>
        </w:rPr>
      </w:pPr>
      <w:bookmarkStart w:id="15" w:name="_Hlk64029362"/>
      <w:r w:rsidRPr="00691C69">
        <w:rPr>
          <w:rFonts w:ascii="Arial" w:hAnsi="Arial" w:cs="Arial"/>
        </w:rPr>
        <w:t>Zamawiający nie wymaga zabezpieczenia należytego wykonania umowy.</w:t>
      </w:r>
    </w:p>
    <w:bookmarkEnd w:id="15"/>
    <w:p w14:paraId="49F14105" w14:textId="77777777" w:rsidR="004856DE" w:rsidRPr="00691C69" w:rsidRDefault="004856DE" w:rsidP="004856DE">
      <w:pPr>
        <w:pStyle w:val="NormalnyWeb"/>
        <w:spacing w:before="360" w:after="120"/>
        <w:ind w:left="403" w:hanging="403"/>
        <w:rPr>
          <w:rFonts w:ascii="Arial" w:hAnsi="Arial" w:cs="Arial"/>
          <w:b/>
          <w:bCs/>
        </w:rPr>
      </w:pPr>
      <w:r w:rsidRPr="00691C69">
        <w:rPr>
          <w:rFonts w:ascii="Arial" w:hAnsi="Arial" w:cs="Arial"/>
          <w:b/>
          <w:bCs/>
        </w:rPr>
        <w:t xml:space="preserve">XIX. </w:t>
      </w:r>
      <w:r w:rsidRPr="00691C69">
        <w:rPr>
          <w:rFonts w:ascii="Arial" w:hAnsi="Arial" w:cs="Arial"/>
          <w:b/>
        </w:rPr>
        <w:t>Projektowane postanowienia umowy w sprawie zamówienia publicznego</w:t>
      </w:r>
      <w:r w:rsidRPr="00691C69">
        <w:rPr>
          <w:rFonts w:ascii="Arial" w:hAnsi="Arial" w:cs="Arial"/>
          <w:b/>
          <w:bCs/>
        </w:rPr>
        <w:t>, które zostaną wprowadzone do umowy</w:t>
      </w:r>
    </w:p>
    <w:p w14:paraId="47583070" w14:textId="77777777" w:rsidR="004856DE" w:rsidRPr="009667AC" w:rsidRDefault="004856DE" w:rsidP="0015237E">
      <w:pPr>
        <w:pStyle w:val="NormalnyWeb"/>
        <w:numPr>
          <w:ilvl w:val="0"/>
          <w:numId w:val="2"/>
        </w:numPr>
        <w:spacing w:before="120" w:after="120"/>
        <w:ind w:left="357" w:hanging="357"/>
        <w:jc w:val="both"/>
        <w:rPr>
          <w:rFonts w:ascii="Arial" w:hAnsi="Arial" w:cs="Arial"/>
        </w:rPr>
      </w:pPr>
      <w:r w:rsidRPr="009667AC">
        <w:rPr>
          <w:rFonts w:ascii="Arial" w:hAnsi="Arial" w:cs="Arial"/>
        </w:rPr>
        <w:t>Umowa w sprawie zamówienia publicznego zgodna z załączonymi do SWZ projektowanymi postanowieniami umowy zostanie zawarta z Wykonawcą, którego oferta została wybrana, jako najkorzystniejsza. Termin zawarcia umowy zostanie podany przez Zamawiającego.</w:t>
      </w:r>
    </w:p>
    <w:p w14:paraId="1D470771" w14:textId="77777777" w:rsidR="004856DE" w:rsidRPr="009667AC" w:rsidRDefault="004856DE" w:rsidP="0015237E">
      <w:pPr>
        <w:pStyle w:val="Akapitzlist1"/>
        <w:numPr>
          <w:ilvl w:val="0"/>
          <w:numId w:val="2"/>
        </w:numPr>
        <w:spacing w:before="120" w:after="120"/>
        <w:ind w:left="357" w:hanging="357"/>
        <w:jc w:val="both"/>
        <w:rPr>
          <w:rFonts w:ascii="Arial" w:hAnsi="Arial" w:cs="Arial"/>
        </w:rPr>
      </w:pPr>
      <w:r w:rsidRPr="009667AC">
        <w:rPr>
          <w:rFonts w:ascii="Arial" w:hAnsi="Arial" w:cs="Arial"/>
        </w:rPr>
        <w:t xml:space="preserve">Możliwości zmiany zawartej umowy oraz warunki takich zmian zostały określone w projektowanych postanowieniach umowy w sprawie zamówienia publicznego </w:t>
      </w:r>
    </w:p>
    <w:p w14:paraId="48F529DB" w14:textId="77777777" w:rsidR="004856DE" w:rsidRPr="00AE3C61" w:rsidRDefault="004856DE" w:rsidP="004856DE">
      <w:pPr>
        <w:pStyle w:val="NormalnyWeb"/>
        <w:tabs>
          <w:tab w:val="left" w:pos="600"/>
        </w:tabs>
        <w:spacing w:before="360" w:after="120"/>
        <w:ind w:left="601" w:hanging="601"/>
        <w:jc w:val="both"/>
        <w:rPr>
          <w:rFonts w:ascii="Arial" w:hAnsi="Arial" w:cs="Arial"/>
          <w:b/>
          <w:bCs/>
        </w:rPr>
      </w:pPr>
      <w:r w:rsidRPr="00AE3C61">
        <w:rPr>
          <w:rFonts w:ascii="Arial" w:hAnsi="Arial" w:cs="Arial"/>
          <w:b/>
          <w:bCs/>
        </w:rPr>
        <w:t>X</w:t>
      </w:r>
      <w:r>
        <w:rPr>
          <w:rFonts w:ascii="Arial" w:hAnsi="Arial" w:cs="Arial"/>
          <w:b/>
          <w:bCs/>
        </w:rPr>
        <w:t>X</w:t>
      </w:r>
      <w:r w:rsidRPr="00AE3C61">
        <w:rPr>
          <w:rFonts w:ascii="Arial" w:hAnsi="Arial" w:cs="Arial"/>
          <w:b/>
          <w:bCs/>
        </w:rPr>
        <w:t xml:space="preserve">. Pouczenie o środkach ochrony prawnej przysługujących Wykonawcy </w:t>
      </w:r>
    </w:p>
    <w:p w14:paraId="00538C0E" w14:textId="77777777" w:rsidR="004856DE" w:rsidRPr="00AE3C61" w:rsidRDefault="004856DE" w:rsidP="004856DE">
      <w:pPr>
        <w:spacing w:after="120"/>
        <w:jc w:val="both"/>
        <w:rPr>
          <w:rFonts w:ascii="Arial" w:hAnsi="Arial" w:cs="Arial"/>
        </w:rPr>
      </w:pPr>
      <w:r w:rsidRPr="00AE3C61">
        <w:rPr>
          <w:rFonts w:ascii="Arial" w:hAnsi="Arial" w:cs="Arial"/>
        </w:rPr>
        <w:t xml:space="preserve">Wykonawcom a także innym podmiotom, jeżeli mają lub mieli interes w uzyskaniu zamówienia oraz ponieśli lub mogą ponieść szkodę w wyniku naruszenia przez Zamawiającego przepisów </w:t>
      </w:r>
      <w:proofErr w:type="spellStart"/>
      <w:r w:rsidRPr="00AE3C61">
        <w:rPr>
          <w:rFonts w:ascii="Arial" w:hAnsi="Arial" w:cs="Arial"/>
        </w:rPr>
        <w:t>Pzp</w:t>
      </w:r>
      <w:proofErr w:type="spellEnd"/>
      <w:r w:rsidRPr="00AE3C61">
        <w:rPr>
          <w:rFonts w:ascii="Arial" w:hAnsi="Arial" w:cs="Arial"/>
        </w:rPr>
        <w:t>, przysługują środki ochrony prawnej opisane w </w:t>
      </w:r>
      <w:proofErr w:type="spellStart"/>
      <w:r w:rsidRPr="00AE3C61">
        <w:rPr>
          <w:rFonts w:ascii="Arial" w:hAnsi="Arial" w:cs="Arial"/>
        </w:rPr>
        <w:t>Pzp</w:t>
      </w:r>
      <w:proofErr w:type="spellEnd"/>
      <w:r w:rsidRPr="00AE3C61">
        <w:rPr>
          <w:rFonts w:ascii="Arial" w:hAnsi="Arial" w:cs="Arial"/>
        </w:rPr>
        <w:t>:</w:t>
      </w:r>
    </w:p>
    <w:p w14:paraId="2030B23B" w14:textId="77777777" w:rsidR="004856DE" w:rsidRPr="009667AC" w:rsidRDefault="004856DE" w:rsidP="0015237E">
      <w:pPr>
        <w:numPr>
          <w:ilvl w:val="0"/>
          <w:numId w:val="23"/>
        </w:numPr>
        <w:tabs>
          <w:tab w:val="left" w:pos="0"/>
          <w:tab w:val="left" w:pos="180"/>
        </w:tabs>
        <w:jc w:val="both"/>
        <w:rPr>
          <w:rFonts w:ascii="Arial" w:hAnsi="Arial" w:cs="Arial"/>
        </w:rPr>
      </w:pPr>
      <w:r w:rsidRPr="00C863C0">
        <w:rPr>
          <w:rFonts w:ascii="Arial" w:hAnsi="Arial" w:cs="Arial"/>
          <w:b/>
        </w:rPr>
        <w:t>Odwołanie</w:t>
      </w:r>
      <w:r w:rsidRPr="00AE3C61">
        <w:rPr>
          <w:rFonts w:ascii="Arial" w:hAnsi="Arial" w:cs="Arial"/>
          <w:b/>
        </w:rPr>
        <w:t xml:space="preserve"> – </w:t>
      </w:r>
      <w:r>
        <w:rPr>
          <w:rFonts w:ascii="Arial" w:hAnsi="Arial" w:cs="Arial"/>
          <w:b/>
        </w:rPr>
        <w:t xml:space="preserve">rozdział 2 dział IX </w:t>
      </w:r>
      <w:proofErr w:type="spellStart"/>
      <w:r>
        <w:rPr>
          <w:rFonts w:ascii="Arial" w:hAnsi="Arial" w:cs="Arial"/>
          <w:b/>
        </w:rPr>
        <w:t>Pzp</w:t>
      </w:r>
      <w:proofErr w:type="spellEnd"/>
      <w:r>
        <w:rPr>
          <w:rFonts w:ascii="Arial" w:hAnsi="Arial" w:cs="Arial"/>
          <w:b/>
        </w:rPr>
        <w:t xml:space="preserve"> - </w:t>
      </w:r>
      <w:r w:rsidRPr="00AE3C61">
        <w:rPr>
          <w:rFonts w:ascii="Arial" w:hAnsi="Arial" w:cs="Arial"/>
        </w:rPr>
        <w:t xml:space="preserve">zgodnie z przepisami </w:t>
      </w:r>
      <w:proofErr w:type="spellStart"/>
      <w:r w:rsidRPr="00AE3C61">
        <w:rPr>
          <w:rFonts w:ascii="Arial" w:hAnsi="Arial" w:cs="Arial"/>
        </w:rPr>
        <w:t>Pzp</w:t>
      </w:r>
      <w:proofErr w:type="spellEnd"/>
      <w:r w:rsidRPr="00AE3C61">
        <w:rPr>
          <w:rFonts w:ascii="Arial" w:hAnsi="Arial" w:cs="Arial"/>
        </w:rPr>
        <w:t xml:space="preserve"> przysługuje wyłącznie od niezgodnej z przepisami ustawy czynności Zamawiającego</w:t>
      </w:r>
      <w:r>
        <w:rPr>
          <w:rFonts w:ascii="Arial" w:hAnsi="Arial" w:cs="Arial"/>
        </w:rPr>
        <w:t xml:space="preserve">, </w:t>
      </w:r>
      <w:r w:rsidRPr="009667AC">
        <w:rPr>
          <w:rFonts w:ascii="Arial" w:hAnsi="Arial" w:cs="Arial"/>
        </w:rPr>
        <w:t>w tym na projektowane postanowienia umowy lub zaniechania czynności</w:t>
      </w:r>
      <w:r w:rsidRPr="009667AC">
        <w:t xml:space="preserve"> </w:t>
      </w:r>
      <w:r w:rsidRPr="009667AC">
        <w:rPr>
          <w:rFonts w:ascii="Arial" w:hAnsi="Arial" w:cs="Arial"/>
        </w:rPr>
        <w:t>w postępowaniu o udzielenie zamówieniu do której Zamawiający był obowiązany na podstawie ustawy</w:t>
      </w:r>
      <w:r>
        <w:rPr>
          <w:rFonts w:ascii="Arial" w:hAnsi="Arial" w:cs="Arial"/>
        </w:rPr>
        <w:t xml:space="preserve"> </w:t>
      </w:r>
      <w:r w:rsidRPr="009667AC">
        <w:rPr>
          <w:rFonts w:ascii="Arial" w:hAnsi="Arial" w:cs="Arial"/>
        </w:rPr>
        <w:t>lub  zaniechania przeprowadzenia postępowania o udzielenie zamówienia mimo że Zamawiający był do tego obowiązany na podstawie ustawy.</w:t>
      </w:r>
    </w:p>
    <w:p w14:paraId="07323D4E" w14:textId="77777777" w:rsidR="004856DE" w:rsidRPr="00AE3C61" w:rsidRDefault="004856DE" w:rsidP="0015237E">
      <w:pPr>
        <w:numPr>
          <w:ilvl w:val="0"/>
          <w:numId w:val="23"/>
        </w:numPr>
        <w:spacing w:before="120" w:after="120"/>
        <w:rPr>
          <w:rFonts w:ascii="Arial" w:hAnsi="Arial" w:cs="Arial"/>
        </w:rPr>
      </w:pPr>
      <w:r w:rsidRPr="00AE3C61">
        <w:rPr>
          <w:rFonts w:ascii="Arial" w:hAnsi="Arial" w:cs="Arial"/>
        </w:rPr>
        <w:t>Odwołanie wnosi się do Prezesa Krajowej Izby Odwoławczej:</w:t>
      </w:r>
    </w:p>
    <w:p w14:paraId="2D66A038" w14:textId="77777777" w:rsidR="004856DE" w:rsidRPr="00B91FBE" w:rsidRDefault="004856DE" w:rsidP="0015237E">
      <w:pPr>
        <w:numPr>
          <w:ilvl w:val="0"/>
          <w:numId w:val="24"/>
        </w:numPr>
        <w:spacing w:before="120" w:after="120"/>
        <w:jc w:val="both"/>
        <w:rPr>
          <w:rFonts w:ascii="Arial" w:hAnsi="Arial" w:cs="Arial"/>
          <w:strike/>
        </w:rPr>
      </w:pPr>
      <w:r w:rsidRPr="00AE3C61">
        <w:rPr>
          <w:rFonts w:ascii="Arial" w:hAnsi="Arial" w:cs="Arial"/>
        </w:rPr>
        <w:t xml:space="preserve">w terminie </w:t>
      </w:r>
      <w:r>
        <w:rPr>
          <w:rFonts w:ascii="Arial" w:hAnsi="Arial" w:cs="Arial"/>
        </w:rPr>
        <w:t>5</w:t>
      </w:r>
      <w:r w:rsidRPr="00AE3C61">
        <w:rPr>
          <w:rFonts w:ascii="Arial" w:hAnsi="Arial" w:cs="Arial"/>
        </w:rPr>
        <w:t xml:space="preserve"> dni od dnia </w:t>
      </w:r>
      <w:r>
        <w:rPr>
          <w:rFonts w:ascii="Arial" w:hAnsi="Arial" w:cs="Arial"/>
        </w:rPr>
        <w:t>przekazania informacji o czynności Z</w:t>
      </w:r>
      <w:r w:rsidRPr="00AE3C61">
        <w:rPr>
          <w:rFonts w:ascii="Arial" w:hAnsi="Arial" w:cs="Arial"/>
        </w:rPr>
        <w:t>amawiającego stanowiącej podstawę jego wniesienia</w:t>
      </w:r>
      <w:r>
        <w:rPr>
          <w:rFonts w:ascii="Arial" w:hAnsi="Arial" w:cs="Arial"/>
        </w:rPr>
        <w:t>;</w:t>
      </w:r>
      <w:r w:rsidRPr="00AE3C61">
        <w:rPr>
          <w:rFonts w:ascii="Arial" w:hAnsi="Arial" w:cs="Arial"/>
        </w:rPr>
        <w:t xml:space="preserve"> </w:t>
      </w:r>
    </w:p>
    <w:p w14:paraId="551D57BD" w14:textId="77777777" w:rsidR="004856DE" w:rsidRPr="009667AC" w:rsidRDefault="004856DE" w:rsidP="0015237E">
      <w:pPr>
        <w:numPr>
          <w:ilvl w:val="0"/>
          <w:numId w:val="24"/>
        </w:numPr>
        <w:spacing w:before="120" w:after="120"/>
        <w:jc w:val="both"/>
        <w:rPr>
          <w:rFonts w:ascii="Arial" w:hAnsi="Arial" w:cs="Arial"/>
        </w:rPr>
      </w:pPr>
      <w:r>
        <w:rPr>
          <w:rFonts w:ascii="Arial" w:hAnsi="Arial" w:cs="Arial"/>
        </w:rPr>
        <w:t>wobec</w:t>
      </w:r>
      <w:r w:rsidRPr="00AE3C61">
        <w:rPr>
          <w:rFonts w:ascii="Arial" w:hAnsi="Arial" w:cs="Arial"/>
        </w:rPr>
        <w:t xml:space="preserve"> treś</w:t>
      </w:r>
      <w:r>
        <w:rPr>
          <w:rFonts w:ascii="Arial" w:hAnsi="Arial" w:cs="Arial"/>
        </w:rPr>
        <w:t>ci</w:t>
      </w:r>
      <w:r w:rsidRPr="00AE3C61">
        <w:rPr>
          <w:rFonts w:ascii="Arial" w:hAnsi="Arial" w:cs="Arial"/>
        </w:rPr>
        <w:t xml:space="preserve"> ogłoszenia </w:t>
      </w:r>
      <w:r w:rsidRPr="009667AC">
        <w:rPr>
          <w:rFonts w:ascii="Arial" w:hAnsi="Arial" w:cs="Arial"/>
        </w:rPr>
        <w:t xml:space="preserve">wszczynającego postępowanie i treści dokumentów zamówienia w terminie </w:t>
      </w:r>
      <w:r>
        <w:rPr>
          <w:rFonts w:ascii="Arial" w:hAnsi="Arial" w:cs="Arial"/>
        </w:rPr>
        <w:t>5</w:t>
      </w:r>
      <w:r w:rsidRPr="009667AC">
        <w:rPr>
          <w:rFonts w:ascii="Arial" w:hAnsi="Arial" w:cs="Arial"/>
        </w:rPr>
        <w:t xml:space="preserve"> dni od dnia publikacji ogłoszenia w </w:t>
      </w:r>
      <w:r>
        <w:rPr>
          <w:rFonts w:ascii="Arial" w:hAnsi="Arial" w:cs="Arial"/>
        </w:rPr>
        <w:t xml:space="preserve">Biuletynie zamówień Publicznych </w:t>
      </w:r>
      <w:r w:rsidRPr="009667AC">
        <w:rPr>
          <w:rFonts w:ascii="Arial" w:hAnsi="Arial" w:cs="Arial"/>
        </w:rPr>
        <w:t xml:space="preserve"> lub zamieszczenia dokumentów zamówienia na stronie internetowej;</w:t>
      </w:r>
    </w:p>
    <w:p w14:paraId="61BBCDDE" w14:textId="77777777" w:rsidR="004856DE" w:rsidRPr="00AE3C61" w:rsidRDefault="004856DE" w:rsidP="0015237E">
      <w:pPr>
        <w:numPr>
          <w:ilvl w:val="0"/>
          <w:numId w:val="24"/>
        </w:numPr>
        <w:spacing w:before="120" w:after="120"/>
        <w:jc w:val="both"/>
        <w:rPr>
          <w:rFonts w:ascii="Arial" w:hAnsi="Arial" w:cs="Arial"/>
        </w:rPr>
      </w:pPr>
      <w:r w:rsidRPr="00AE3C61">
        <w:rPr>
          <w:rFonts w:ascii="Arial" w:hAnsi="Arial" w:cs="Arial"/>
        </w:rPr>
        <w:t xml:space="preserve">w terminie </w:t>
      </w:r>
      <w:r>
        <w:rPr>
          <w:rFonts w:ascii="Arial" w:hAnsi="Arial" w:cs="Arial"/>
        </w:rPr>
        <w:t>5</w:t>
      </w:r>
      <w:r w:rsidRPr="00AE3C61">
        <w:rPr>
          <w:rFonts w:ascii="Arial" w:hAnsi="Arial" w:cs="Arial"/>
        </w:rPr>
        <w:t xml:space="preserve"> dni od dnia w którym powzięto lub przy zachowaniu należytej staranności można było powziąć wiadomość o okolicznościach stanowiących podstawę jego wniesienia wobec czynności innych niż określone w </w:t>
      </w:r>
      <w:proofErr w:type="spellStart"/>
      <w:r>
        <w:rPr>
          <w:rFonts w:ascii="Arial" w:hAnsi="Arial" w:cs="Arial"/>
        </w:rPr>
        <w:t>p</w:t>
      </w:r>
      <w:r w:rsidRPr="00AE3C61">
        <w:rPr>
          <w:rFonts w:ascii="Arial" w:hAnsi="Arial" w:cs="Arial"/>
        </w:rPr>
        <w:t>pkt</w:t>
      </w:r>
      <w:proofErr w:type="spellEnd"/>
      <w:r w:rsidRPr="00AE3C61">
        <w:rPr>
          <w:rFonts w:ascii="Arial" w:hAnsi="Arial" w:cs="Arial"/>
        </w:rPr>
        <w:t xml:space="preserve">. 1). i w </w:t>
      </w:r>
      <w:proofErr w:type="spellStart"/>
      <w:r>
        <w:rPr>
          <w:rFonts w:ascii="Arial" w:hAnsi="Arial" w:cs="Arial"/>
        </w:rPr>
        <w:t>p</w:t>
      </w:r>
      <w:r w:rsidRPr="00AE3C61">
        <w:rPr>
          <w:rFonts w:ascii="Arial" w:hAnsi="Arial" w:cs="Arial"/>
        </w:rPr>
        <w:t>pkt</w:t>
      </w:r>
      <w:proofErr w:type="spellEnd"/>
      <w:r w:rsidRPr="00AE3C61">
        <w:rPr>
          <w:rFonts w:ascii="Arial" w:hAnsi="Arial" w:cs="Arial"/>
        </w:rPr>
        <w:t>. 2).</w:t>
      </w:r>
    </w:p>
    <w:p w14:paraId="7CD5A02D" w14:textId="77777777" w:rsidR="004856DE" w:rsidRPr="000332CD" w:rsidRDefault="004856DE" w:rsidP="004856DE">
      <w:pPr>
        <w:spacing w:before="120" w:after="120"/>
        <w:ind w:left="360"/>
        <w:jc w:val="both"/>
        <w:rPr>
          <w:rFonts w:ascii="Arial" w:hAnsi="Arial" w:cs="Arial"/>
        </w:rPr>
      </w:pPr>
      <w:r w:rsidRPr="00AE3C61">
        <w:rPr>
          <w:rFonts w:ascii="Arial" w:hAnsi="Arial" w:cs="Arial"/>
        </w:rPr>
        <w:t xml:space="preserve">Odwołanie wnosi się do Prezesa Krajowej Izby Odwoławczej w </w:t>
      </w:r>
      <w:r w:rsidRPr="000332CD">
        <w:rPr>
          <w:rFonts w:ascii="Arial" w:hAnsi="Arial" w:cs="Arial"/>
        </w:rPr>
        <w:t xml:space="preserve">formie pisemnej albo formie elektronicznej albo w postaci elektronicznej, z tym że odwołanie wniesione w postaci elektronicznej musi być opatrzone podpisem zaufanym. </w:t>
      </w:r>
    </w:p>
    <w:p w14:paraId="2A6ED915" w14:textId="77777777" w:rsidR="004856DE" w:rsidRDefault="004856DE" w:rsidP="004856DE">
      <w:pPr>
        <w:spacing w:before="120" w:after="120"/>
        <w:ind w:left="360"/>
        <w:jc w:val="both"/>
        <w:rPr>
          <w:rFonts w:ascii="Arial" w:hAnsi="Arial" w:cs="Arial"/>
        </w:rPr>
      </w:pPr>
      <w:r w:rsidRPr="009667AC">
        <w:rPr>
          <w:rFonts w:ascii="Arial" w:hAnsi="Arial" w:cs="Arial"/>
        </w:rPr>
        <w:t xml:space="preserve">Odwołujący przekazuje </w:t>
      </w:r>
      <w:r>
        <w:rPr>
          <w:rFonts w:ascii="Arial" w:hAnsi="Arial" w:cs="Arial"/>
        </w:rPr>
        <w:t>Z</w:t>
      </w:r>
      <w:r w:rsidRPr="009667AC">
        <w:rPr>
          <w:rFonts w:ascii="Arial" w:hAnsi="Arial" w:cs="Arial"/>
        </w:rPr>
        <w:t>amawiającemu odwołanie wniesione w formie elektronicznej albo</w:t>
      </w:r>
      <w:r>
        <w:rPr>
          <w:rFonts w:ascii="Arial" w:hAnsi="Arial" w:cs="Arial"/>
        </w:rPr>
        <w:t xml:space="preserve"> </w:t>
      </w:r>
      <w:r w:rsidRPr="009667AC">
        <w:rPr>
          <w:rFonts w:ascii="Arial" w:hAnsi="Arial" w:cs="Arial"/>
        </w:rPr>
        <w:t>postaci elektronicznej albo kopię tego odwołania, jeżeli zostało ono wniesione w formie pisemnej,</w:t>
      </w:r>
      <w:r>
        <w:rPr>
          <w:rFonts w:ascii="Arial" w:hAnsi="Arial" w:cs="Arial"/>
        </w:rPr>
        <w:t xml:space="preserve"> </w:t>
      </w:r>
      <w:r w:rsidRPr="009667AC">
        <w:rPr>
          <w:rFonts w:ascii="Arial" w:hAnsi="Arial" w:cs="Arial"/>
        </w:rPr>
        <w:t>przed upływem terminu do wniesienia odwołania w taki sposób, aby mógł on zapoznać się z jego</w:t>
      </w:r>
      <w:r>
        <w:rPr>
          <w:rFonts w:ascii="Arial" w:hAnsi="Arial" w:cs="Arial"/>
        </w:rPr>
        <w:t xml:space="preserve"> </w:t>
      </w:r>
      <w:r w:rsidRPr="009667AC">
        <w:rPr>
          <w:rFonts w:ascii="Arial" w:hAnsi="Arial" w:cs="Arial"/>
        </w:rPr>
        <w:t>treścią przed upływem tego terminu</w:t>
      </w:r>
      <w:r w:rsidRPr="00AE3C61">
        <w:rPr>
          <w:rFonts w:ascii="Arial" w:hAnsi="Arial" w:cs="Arial"/>
        </w:rPr>
        <w:t xml:space="preserve">. </w:t>
      </w:r>
    </w:p>
    <w:p w14:paraId="798AC27B" w14:textId="77777777" w:rsidR="004856DE" w:rsidRDefault="004856DE" w:rsidP="004856DE">
      <w:pPr>
        <w:spacing w:before="120" w:after="120"/>
        <w:ind w:left="360"/>
        <w:jc w:val="both"/>
        <w:rPr>
          <w:rFonts w:ascii="Arial" w:hAnsi="Arial" w:cs="Arial"/>
          <w:strike/>
        </w:rPr>
      </w:pPr>
      <w:r w:rsidRPr="00AE3C61">
        <w:rPr>
          <w:rFonts w:ascii="Arial" w:hAnsi="Arial" w:cs="Arial"/>
        </w:rPr>
        <w:t xml:space="preserve">Odwołanie </w:t>
      </w:r>
      <w:r w:rsidRPr="009667AC">
        <w:rPr>
          <w:rFonts w:ascii="Arial" w:hAnsi="Arial" w:cs="Arial"/>
        </w:rPr>
        <w:t xml:space="preserve">powinno zawierać elementy wskazane w art. 516 ust. 1 </w:t>
      </w:r>
      <w:proofErr w:type="spellStart"/>
      <w:r w:rsidRPr="009667AC">
        <w:rPr>
          <w:rFonts w:ascii="Arial" w:hAnsi="Arial" w:cs="Arial"/>
        </w:rPr>
        <w:t>Pzp</w:t>
      </w:r>
      <w:proofErr w:type="spellEnd"/>
      <w:r>
        <w:rPr>
          <w:rFonts w:ascii="Arial" w:hAnsi="Arial" w:cs="Arial"/>
        </w:rPr>
        <w:t>.</w:t>
      </w:r>
      <w:r w:rsidRPr="009667AC">
        <w:rPr>
          <w:rFonts w:ascii="Arial" w:hAnsi="Arial" w:cs="Arial"/>
        </w:rPr>
        <w:t xml:space="preserve"> </w:t>
      </w:r>
    </w:p>
    <w:p w14:paraId="5B53F04D" w14:textId="77777777" w:rsidR="004856DE" w:rsidRPr="00FE1D20" w:rsidRDefault="004856DE" w:rsidP="0015237E">
      <w:pPr>
        <w:numPr>
          <w:ilvl w:val="0"/>
          <w:numId w:val="23"/>
        </w:numPr>
        <w:spacing w:before="120" w:after="120"/>
        <w:jc w:val="both"/>
        <w:rPr>
          <w:rFonts w:ascii="Arial" w:hAnsi="Arial" w:cs="Arial"/>
          <w:strike/>
        </w:rPr>
      </w:pPr>
      <w:r>
        <w:rPr>
          <w:rFonts w:ascii="Arial" w:hAnsi="Arial" w:cs="Arial"/>
          <w:b/>
        </w:rPr>
        <w:t xml:space="preserve">Postępowanie skargowe </w:t>
      </w:r>
      <w:r w:rsidRPr="00AE3C61">
        <w:rPr>
          <w:rFonts w:ascii="Arial" w:hAnsi="Arial" w:cs="Arial"/>
        </w:rPr>
        <w:t>–</w:t>
      </w:r>
      <w:r>
        <w:rPr>
          <w:rFonts w:ascii="Arial" w:hAnsi="Arial" w:cs="Arial"/>
        </w:rPr>
        <w:t xml:space="preserve"> </w:t>
      </w:r>
      <w:r w:rsidRPr="00AE3C61">
        <w:rPr>
          <w:rFonts w:ascii="Arial" w:hAnsi="Arial" w:cs="Arial"/>
        </w:rPr>
        <w:t>art</w:t>
      </w:r>
      <w:r w:rsidRPr="009667AC">
        <w:rPr>
          <w:rFonts w:ascii="Arial" w:hAnsi="Arial" w:cs="Arial"/>
        </w:rPr>
        <w:t xml:space="preserve">. 579-590 </w:t>
      </w:r>
      <w:proofErr w:type="spellStart"/>
      <w:r w:rsidRPr="009667AC">
        <w:rPr>
          <w:rFonts w:ascii="Arial" w:hAnsi="Arial" w:cs="Arial"/>
        </w:rPr>
        <w:t>Pzp</w:t>
      </w:r>
      <w:proofErr w:type="spellEnd"/>
      <w:r w:rsidRPr="009667AC">
        <w:rPr>
          <w:rFonts w:ascii="Arial" w:hAnsi="Arial" w:cs="Arial"/>
        </w:rPr>
        <w:t>.</w:t>
      </w:r>
    </w:p>
    <w:p w14:paraId="3E36B17C" w14:textId="77777777" w:rsidR="004856DE" w:rsidRPr="00AE3C61" w:rsidRDefault="004856DE" w:rsidP="004856DE">
      <w:pPr>
        <w:suppressAutoHyphens w:val="0"/>
        <w:autoSpaceDE w:val="0"/>
        <w:autoSpaceDN w:val="0"/>
        <w:adjustRightInd w:val="0"/>
        <w:ind w:left="360"/>
        <w:jc w:val="both"/>
        <w:rPr>
          <w:rFonts w:ascii="Arial" w:hAnsi="Arial" w:cs="Arial"/>
        </w:rPr>
      </w:pPr>
      <w:r w:rsidRPr="009667AC">
        <w:rPr>
          <w:rFonts w:ascii="Arial" w:hAnsi="Arial" w:cs="Arial"/>
        </w:rPr>
        <w:t>Skargę wnosi się do Sądu Okręgowego w Warszawie za pośrednictwem Prezesa KIO w terminie 14 dni od dnia doręczenia orzeczenia KIO lub</w:t>
      </w:r>
      <w:r>
        <w:rPr>
          <w:rFonts w:ascii="Arial" w:hAnsi="Arial" w:cs="Arial"/>
        </w:rPr>
        <w:t xml:space="preserve"> postanowienia Prezesa KIO</w:t>
      </w:r>
      <w:r w:rsidRPr="00AE3C61">
        <w:rPr>
          <w:rFonts w:ascii="Arial" w:hAnsi="Arial" w:cs="Arial"/>
        </w:rPr>
        <w:t xml:space="preserve">, przesyłając jednocześnie jej odpis przeciwnikowi skargi. Złożenie skargi w placówce pocztowej operatora </w:t>
      </w:r>
      <w:r w:rsidRPr="00AE3C61">
        <w:rPr>
          <w:rFonts w:ascii="Arial" w:hAnsi="Arial" w:cs="Arial"/>
          <w:lang w:eastAsia="pl-PL"/>
        </w:rPr>
        <w:t xml:space="preserve">wyznaczonego w rozumieniu ustawy z dnia 23 listopada 2012 r. – Prawo pocztowe </w:t>
      </w:r>
      <w:r w:rsidRPr="00AE3C61">
        <w:rPr>
          <w:rFonts w:ascii="Arial" w:hAnsi="Arial" w:cs="Arial"/>
        </w:rPr>
        <w:t>jest równoznaczne z jej wniesieniem.</w:t>
      </w:r>
    </w:p>
    <w:p w14:paraId="5343B105" w14:textId="77777777" w:rsidR="004856DE" w:rsidRPr="00AE3C61" w:rsidRDefault="004856DE" w:rsidP="004856DE">
      <w:pPr>
        <w:suppressAutoHyphens w:val="0"/>
        <w:autoSpaceDE w:val="0"/>
        <w:autoSpaceDN w:val="0"/>
        <w:adjustRightInd w:val="0"/>
        <w:ind w:left="360"/>
        <w:rPr>
          <w:rFonts w:ascii="Arial" w:hAnsi="Arial" w:cs="Arial"/>
          <w:lang w:eastAsia="pl-PL"/>
        </w:rPr>
      </w:pPr>
      <w:r w:rsidRPr="00AE3C61">
        <w:rPr>
          <w:rFonts w:ascii="Arial" w:hAnsi="Arial" w:cs="Arial"/>
          <w:lang w:eastAsia="pl-PL"/>
        </w:rPr>
        <w:t xml:space="preserve">Szczegóły określa </w:t>
      </w:r>
      <w:r w:rsidRPr="00EA6D00">
        <w:rPr>
          <w:rFonts w:ascii="Arial" w:hAnsi="Arial" w:cs="Arial"/>
          <w:lang w:eastAsia="pl-PL"/>
        </w:rPr>
        <w:t xml:space="preserve">Dział IX </w:t>
      </w:r>
      <w:proofErr w:type="spellStart"/>
      <w:r w:rsidRPr="00EA6D00">
        <w:rPr>
          <w:rFonts w:ascii="Arial" w:hAnsi="Arial" w:cs="Arial"/>
          <w:lang w:eastAsia="pl-PL"/>
        </w:rPr>
        <w:t>Pzp</w:t>
      </w:r>
      <w:proofErr w:type="spellEnd"/>
      <w:r w:rsidRPr="00AE3C61">
        <w:rPr>
          <w:rFonts w:ascii="Arial" w:hAnsi="Arial" w:cs="Arial"/>
          <w:lang w:eastAsia="pl-PL"/>
        </w:rPr>
        <w:t xml:space="preserve"> – </w:t>
      </w:r>
      <w:r w:rsidRPr="00AE3C61">
        <w:rPr>
          <w:rFonts w:ascii="Arial" w:hAnsi="Arial" w:cs="Arial"/>
          <w:i/>
          <w:lang w:eastAsia="pl-PL"/>
        </w:rPr>
        <w:t>Środki ochrony prawnej</w:t>
      </w:r>
      <w:r w:rsidRPr="00AE3C61">
        <w:rPr>
          <w:rFonts w:ascii="Arial" w:hAnsi="Arial" w:cs="Arial"/>
          <w:lang w:eastAsia="pl-PL"/>
        </w:rPr>
        <w:t>.</w:t>
      </w:r>
    </w:p>
    <w:p w14:paraId="66EAF7E3" w14:textId="77777777" w:rsidR="004856DE" w:rsidRDefault="004856DE" w:rsidP="004856DE">
      <w:pPr>
        <w:pStyle w:val="NormalnyWeb"/>
        <w:spacing w:before="360" w:after="120"/>
        <w:jc w:val="both"/>
        <w:rPr>
          <w:rFonts w:ascii="Arial" w:hAnsi="Arial" w:cs="Arial"/>
          <w:b/>
        </w:rPr>
      </w:pPr>
      <w:r w:rsidRPr="00AE3C61">
        <w:rPr>
          <w:rFonts w:ascii="Arial" w:hAnsi="Arial" w:cs="Arial"/>
          <w:b/>
        </w:rPr>
        <w:t>X</w:t>
      </w:r>
      <w:r>
        <w:rPr>
          <w:rFonts w:ascii="Arial" w:hAnsi="Arial" w:cs="Arial"/>
          <w:b/>
        </w:rPr>
        <w:t>XI</w:t>
      </w:r>
      <w:r w:rsidRPr="00AE3C61">
        <w:rPr>
          <w:rFonts w:ascii="Arial" w:hAnsi="Arial" w:cs="Arial"/>
          <w:b/>
        </w:rPr>
        <w:t xml:space="preserve">. </w:t>
      </w:r>
      <w:r>
        <w:rPr>
          <w:rFonts w:ascii="Arial" w:hAnsi="Arial" w:cs="Arial"/>
          <w:b/>
        </w:rPr>
        <w:t>Pozostałe informacje</w:t>
      </w:r>
    </w:p>
    <w:p w14:paraId="5F34AEF5" w14:textId="40958645" w:rsidR="004856DE" w:rsidRPr="00AE3C61" w:rsidRDefault="004856DE" w:rsidP="0015237E">
      <w:pPr>
        <w:pStyle w:val="NormalnyWeb"/>
        <w:numPr>
          <w:ilvl w:val="0"/>
          <w:numId w:val="19"/>
        </w:numPr>
        <w:spacing w:before="120" w:after="120"/>
        <w:ind w:left="357" w:hanging="357"/>
        <w:jc w:val="both"/>
        <w:rPr>
          <w:rFonts w:ascii="Arial" w:hAnsi="Arial" w:cs="Arial"/>
        </w:rPr>
      </w:pPr>
      <w:r w:rsidRPr="00691C69">
        <w:rPr>
          <w:rFonts w:ascii="Arial" w:hAnsi="Arial" w:cs="Arial"/>
        </w:rPr>
        <w:t xml:space="preserve">Zamawiający nie dopuszcza składania </w:t>
      </w:r>
      <w:r w:rsidRPr="00AE3C61">
        <w:rPr>
          <w:rFonts w:ascii="Arial" w:hAnsi="Arial" w:cs="Arial"/>
        </w:rPr>
        <w:t>ofert wariantowych.</w:t>
      </w:r>
    </w:p>
    <w:p w14:paraId="0328D1A3" w14:textId="77777777" w:rsidR="004856DE" w:rsidRPr="00AE3C61" w:rsidRDefault="004856DE" w:rsidP="0015237E">
      <w:pPr>
        <w:pStyle w:val="NormalnyWeb"/>
        <w:numPr>
          <w:ilvl w:val="0"/>
          <w:numId w:val="19"/>
        </w:numPr>
        <w:suppressAutoHyphens w:val="0"/>
        <w:spacing w:before="120" w:after="120"/>
        <w:ind w:left="357" w:hanging="357"/>
        <w:rPr>
          <w:rFonts w:ascii="Arial" w:hAnsi="Arial" w:cs="Arial"/>
        </w:rPr>
      </w:pPr>
      <w:r w:rsidRPr="00AE3C61">
        <w:rPr>
          <w:rFonts w:ascii="Arial" w:hAnsi="Arial" w:cs="Arial"/>
        </w:rPr>
        <w:t>Zamawiający nie przewiduje zawarcia umowy ramowej.</w:t>
      </w:r>
    </w:p>
    <w:p w14:paraId="4FFF0B84" w14:textId="77777777" w:rsidR="004856DE" w:rsidRPr="00AE3C61" w:rsidRDefault="004856DE" w:rsidP="0015237E">
      <w:pPr>
        <w:pStyle w:val="NormalnyWeb"/>
        <w:numPr>
          <w:ilvl w:val="0"/>
          <w:numId w:val="19"/>
        </w:numPr>
        <w:tabs>
          <w:tab w:val="left" w:pos="360"/>
        </w:tabs>
        <w:spacing w:before="120" w:after="120"/>
        <w:ind w:left="357" w:hanging="357"/>
        <w:rPr>
          <w:rFonts w:ascii="Arial" w:hAnsi="Arial" w:cs="Arial"/>
        </w:rPr>
      </w:pPr>
      <w:r w:rsidRPr="00AE3C61">
        <w:rPr>
          <w:rFonts w:ascii="Arial" w:hAnsi="Arial" w:cs="Arial"/>
        </w:rPr>
        <w:t>Zamawiający nie przewiduje rozliczenia w walutach obcych.</w:t>
      </w:r>
    </w:p>
    <w:p w14:paraId="0669B4BB" w14:textId="77777777" w:rsidR="004856DE" w:rsidRPr="00AE3C61" w:rsidRDefault="004856DE" w:rsidP="0015237E">
      <w:pPr>
        <w:pStyle w:val="NormalnyWeb"/>
        <w:numPr>
          <w:ilvl w:val="0"/>
          <w:numId w:val="19"/>
        </w:numPr>
        <w:suppressAutoHyphens w:val="0"/>
        <w:spacing w:before="120" w:after="120"/>
        <w:ind w:left="357" w:hanging="357"/>
        <w:rPr>
          <w:rFonts w:ascii="Arial" w:hAnsi="Arial" w:cs="Arial"/>
        </w:rPr>
      </w:pPr>
      <w:r w:rsidRPr="00AE3C61">
        <w:rPr>
          <w:rFonts w:ascii="Arial" w:hAnsi="Arial" w:cs="Arial"/>
        </w:rPr>
        <w:t>Zamawiający nie przewiduje aukcji elektronicznej.</w:t>
      </w:r>
    </w:p>
    <w:p w14:paraId="20471206" w14:textId="77777777" w:rsidR="004856DE" w:rsidRPr="00AE3C61" w:rsidRDefault="004856DE" w:rsidP="0015237E">
      <w:pPr>
        <w:pStyle w:val="NormalnyWeb"/>
        <w:numPr>
          <w:ilvl w:val="0"/>
          <w:numId w:val="19"/>
        </w:numPr>
        <w:spacing w:before="120" w:after="120"/>
        <w:ind w:left="357" w:hanging="357"/>
        <w:jc w:val="both"/>
        <w:rPr>
          <w:rFonts w:ascii="Arial" w:hAnsi="Arial" w:cs="Arial"/>
        </w:rPr>
      </w:pPr>
      <w:r w:rsidRPr="00AE3C61">
        <w:rPr>
          <w:rFonts w:ascii="Arial" w:hAnsi="Arial" w:cs="Arial"/>
        </w:rPr>
        <w:t>Zamawiający nie przewiduje ustanowienia dynamicznego systemu zakupów</w:t>
      </w:r>
    </w:p>
    <w:p w14:paraId="618B2A79" w14:textId="77777777" w:rsidR="004856DE" w:rsidRDefault="004856DE" w:rsidP="0015237E">
      <w:pPr>
        <w:pStyle w:val="NormalnyWeb"/>
        <w:numPr>
          <w:ilvl w:val="0"/>
          <w:numId w:val="19"/>
        </w:numPr>
        <w:suppressAutoHyphens w:val="0"/>
        <w:spacing w:before="120" w:after="120"/>
        <w:ind w:left="357" w:hanging="357"/>
        <w:rPr>
          <w:rFonts w:ascii="Arial" w:hAnsi="Arial" w:cs="Arial"/>
        </w:rPr>
      </w:pPr>
      <w:r w:rsidRPr="00AE3C61">
        <w:rPr>
          <w:rFonts w:ascii="Arial" w:hAnsi="Arial" w:cs="Arial"/>
        </w:rPr>
        <w:t>Zamawiający nie przewiduje zwrotu kosztów udziału w postępowaniu.</w:t>
      </w:r>
    </w:p>
    <w:p w14:paraId="32E949F0" w14:textId="77777777" w:rsidR="004856DE" w:rsidRPr="00770C1C" w:rsidRDefault="004856DE" w:rsidP="0015237E">
      <w:pPr>
        <w:pStyle w:val="NormalnyWeb"/>
        <w:numPr>
          <w:ilvl w:val="0"/>
          <w:numId w:val="19"/>
        </w:numPr>
        <w:suppressAutoHyphens w:val="0"/>
        <w:spacing w:before="120" w:after="120"/>
        <w:ind w:left="357" w:hanging="357"/>
        <w:rPr>
          <w:rFonts w:ascii="Arial" w:hAnsi="Arial" w:cs="Arial"/>
        </w:rPr>
      </w:pPr>
      <w:r w:rsidRPr="00770C1C">
        <w:rPr>
          <w:rFonts w:ascii="Arial" w:hAnsi="Arial" w:cs="Arial"/>
          <w:bCs/>
        </w:rPr>
        <w:t xml:space="preserve">Zamawiający nie zastrzega, że o udzielenie zamówienia mogą ubiegać się wyłącznie wykonawcy, o których mowa w art. 94 </w:t>
      </w:r>
      <w:proofErr w:type="spellStart"/>
      <w:r w:rsidRPr="00770C1C">
        <w:rPr>
          <w:rFonts w:ascii="Arial" w:hAnsi="Arial" w:cs="Arial"/>
          <w:bCs/>
        </w:rPr>
        <w:t>Pzp</w:t>
      </w:r>
      <w:proofErr w:type="spellEnd"/>
      <w:r w:rsidRPr="00770C1C">
        <w:rPr>
          <w:rFonts w:ascii="Arial" w:hAnsi="Arial" w:cs="Arial"/>
          <w:bCs/>
        </w:rPr>
        <w:t>.</w:t>
      </w:r>
    </w:p>
    <w:p w14:paraId="3AC637D5" w14:textId="77777777" w:rsidR="004856DE" w:rsidRPr="00770C1C" w:rsidRDefault="004856DE" w:rsidP="0015237E">
      <w:pPr>
        <w:pStyle w:val="NormalnyWeb"/>
        <w:numPr>
          <w:ilvl w:val="0"/>
          <w:numId w:val="19"/>
        </w:numPr>
        <w:suppressAutoHyphens w:val="0"/>
        <w:spacing w:before="120" w:after="120"/>
        <w:ind w:left="357" w:hanging="357"/>
        <w:jc w:val="both"/>
        <w:rPr>
          <w:rFonts w:ascii="Arial" w:hAnsi="Arial" w:cs="Arial"/>
        </w:rPr>
      </w:pPr>
      <w:bookmarkStart w:id="16" w:name="_Hlk64029395"/>
      <w:r w:rsidRPr="00770C1C">
        <w:rPr>
          <w:rFonts w:ascii="Arial" w:hAnsi="Arial" w:cs="Arial"/>
          <w:bCs/>
        </w:rPr>
        <w:t xml:space="preserve">Zamawiający nie zastrzega </w:t>
      </w:r>
      <w:r w:rsidRPr="00770C1C">
        <w:rPr>
          <w:rFonts w:ascii="Arial" w:hAnsi="Arial" w:cs="Arial"/>
        </w:rPr>
        <w:t>wymogu ani nie dopuszcza możliwości złożenia ofert w postaci katalogów elektronicznych lub dołączenia katalogów elektronicznych do oferty, w sytuacji określonej w art. 93</w:t>
      </w:r>
      <w:r>
        <w:rPr>
          <w:rFonts w:ascii="Arial" w:hAnsi="Arial" w:cs="Arial"/>
        </w:rPr>
        <w:t xml:space="preserve"> </w:t>
      </w:r>
      <w:proofErr w:type="spellStart"/>
      <w:r>
        <w:rPr>
          <w:rFonts w:ascii="Arial" w:hAnsi="Arial" w:cs="Arial"/>
        </w:rPr>
        <w:t>Pzp</w:t>
      </w:r>
      <w:proofErr w:type="spellEnd"/>
      <w:r w:rsidRPr="00770C1C">
        <w:rPr>
          <w:rFonts w:ascii="Arial" w:hAnsi="Arial" w:cs="Arial"/>
        </w:rPr>
        <w:t>.</w:t>
      </w:r>
    </w:p>
    <w:bookmarkEnd w:id="16"/>
    <w:p w14:paraId="6158B055" w14:textId="77777777" w:rsidR="004856DE" w:rsidRPr="000E7EA7" w:rsidRDefault="004856DE" w:rsidP="004856DE">
      <w:pPr>
        <w:spacing w:before="360" w:after="120"/>
        <w:jc w:val="both"/>
        <w:rPr>
          <w:rFonts w:ascii="Arial" w:hAnsi="Arial" w:cs="Arial"/>
          <w:b/>
        </w:rPr>
      </w:pPr>
      <w:r w:rsidRPr="000E7EA7">
        <w:rPr>
          <w:rFonts w:ascii="Arial" w:hAnsi="Arial" w:cs="Arial"/>
          <w:b/>
          <w:bCs/>
        </w:rPr>
        <w:t>XX</w:t>
      </w:r>
      <w:r>
        <w:rPr>
          <w:rFonts w:ascii="Arial" w:hAnsi="Arial" w:cs="Arial"/>
          <w:b/>
          <w:bCs/>
        </w:rPr>
        <w:t>II.</w:t>
      </w:r>
      <w:r w:rsidRPr="000E7EA7">
        <w:rPr>
          <w:rFonts w:ascii="Arial" w:hAnsi="Arial" w:cs="Arial"/>
          <w:b/>
          <w:bCs/>
        </w:rPr>
        <w:t xml:space="preserve"> </w:t>
      </w:r>
      <w:r w:rsidRPr="000E7EA7">
        <w:rPr>
          <w:rFonts w:ascii="Arial" w:hAnsi="Arial" w:cs="Arial"/>
          <w:b/>
        </w:rPr>
        <w:t xml:space="preserve">Klauzula informacyjna RODO </w:t>
      </w:r>
    </w:p>
    <w:p w14:paraId="2271916F" w14:textId="77777777" w:rsidR="004856DE" w:rsidRPr="00691C69" w:rsidRDefault="004856DE" w:rsidP="004856DE">
      <w:pPr>
        <w:jc w:val="both"/>
        <w:rPr>
          <w:rFonts w:ascii="Arial" w:hAnsi="Arial" w:cs="Arial"/>
          <w:lang w:eastAsia="pl-PL"/>
        </w:rPr>
      </w:pPr>
      <w:r w:rsidRPr="00691C69">
        <w:rPr>
          <w:rFonts w:ascii="Arial" w:hAnsi="Arial" w:cs="Arial"/>
          <w:lang w:eastAsia="pl-PL"/>
        </w:rPr>
        <w:t xml:space="preserve">Zgodnie z art. 13 i 14  </w:t>
      </w:r>
      <w:r w:rsidRPr="00691C69">
        <w:rPr>
          <w:rFonts w:ascii="Arial" w:hAnsi="Arial"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691C69">
        <w:rPr>
          <w:rFonts w:ascii="Arial" w:hAnsi="Arial" w:cs="Arial"/>
          <w:lang w:eastAsia="pl-PL"/>
        </w:rPr>
        <w:t xml:space="preserve">dalej „RODO”, informuję, że: </w:t>
      </w:r>
    </w:p>
    <w:p w14:paraId="79E52005" w14:textId="77777777" w:rsidR="004856DE" w:rsidRPr="00691C69" w:rsidRDefault="004856DE" w:rsidP="0015237E">
      <w:pPr>
        <w:numPr>
          <w:ilvl w:val="0"/>
          <w:numId w:val="14"/>
        </w:numPr>
        <w:suppressAutoHyphens w:val="0"/>
        <w:spacing w:before="120" w:after="120"/>
        <w:ind w:left="357" w:hanging="357"/>
        <w:jc w:val="both"/>
        <w:rPr>
          <w:rFonts w:ascii="Arial" w:hAnsi="Arial" w:cs="Arial"/>
          <w:lang w:eastAsia="pl-PL"/>
        </w:rPr>
      </w:pPr>
      <w:r w:rsidRPr="00691C69">
        <w:rPr>
          <w:rFonts w:ascii="Arial" w:hAnsi="Arial" w:cs="Arial"/>
          <w:lang w:eastAsia="pl-PL"/>
        </w:rPr>
        <w:t>Administratorem Państwa danych osobowych jest Gmina Miasto Rzeszów, Rynek 1, 35- 064 Rzeszów</w:t>
      </w:r>
    </w:p>
    <w:p w14:paraId="660A51B5" w14:textId="77777777" w:rsidR="004856DE" w:rsidRPr="00691C69" w:rsidRDefault="004856DE" w:rsidP="0015237E">
      <w:pPr>
        <w:numPr>
          <w:ilvl w:val="0"/>
          <w:numId w:val="14"/>
        </w:numPr>
        <w:suppressAutoHyphens w:val="0"/>
        <w:spacing w:before="120" w:after="120"/>
        <w:ind w:left="357" w:hanging="357"/>
        <w:jc w:val="both"/>
        <w:rPr>
          <w:rFonts w:ascii="Arial" w:hAnsi="Arial" w:cs="Arial"/>
          <w:lang w:eastAsia="pl-PL"/>
        </w:rPr>
      </w:pPr>
      <w:r w:rsidRPr="00691C69">
        <w:rPr>
          <w:rFonts w:ascii="Arial" w:hAnsi="Arial" w:cs="Arial"/>
          <w:lang w:eastAsia="pl-PL"/>
        </w:rPr>
        <w:t>Dane kontaktowe inspektora ochrony danych: e-mail: iod@erzeszow.pl</w:t>
      </w:r>
    </w:p>
    <w:p w14:paraId="34ED6A31" w14:textId="77777777" w:rsidR="004856DE" w:rsidRPr="00691C69" w:rsidRDefault="004856DE" w:rsidP="0015237E">
      <w:pPr>
        <w:numPr>
          <w:ilvl w:val="0"/>
          <w:numId w:val="14"/>
        </w:numPr>
        <w:suppressAutoHyphens w:val="0"/>
        <w:spacing w:before="120" w:after="120"/>
        <w:ind w:left="357" w:hanging="357"/>
        <w:jc w:val="both"/>
        <w:rPr>
          <w:rFonts w:ascii="Arial" w:hAnsi="Arial" w:cs="Arial"/>
          <w:lang w:eastAsia="pl-PL"/>
        </w:rPr>
      </w:pPr>
      <w:r w:rsidRPr="00691C69">
        <w:rPr>
          <w:rFonts w:ascii="Arial" w:hAnsi="Arial" w:cs="Arial"/>
          <w:lang w:eastAsia="pl-PL"/>
        </w:rPr>
        <w:t>Państwa dane osobowe przetwarzane będą na podstawie art. 6 ust. 1 lit. c</w:t>
      </w:r>
      <w:r w:rsidRPr="00691C69">
        <w:rPr>
          <w:rFonts w:ascii="Arial" w:hAnsi="Arial" w:cs="Arial"/>
          <w:i/>
          <w:lang w:eastAsia="pl-PL"/>
        </w:rPr>
        <w:t xml:space="preserve"> </w:t>
      </w:r>
      <w:r w:rsidRPr="00691C69">
        <w:rPr>
          <w:rFonts w:ascii="Arial" w:hAnsi="Arial" w:cs="Arial"/>
          <w:lang w:eastAsia="pl-PL"/>
        </w:rPr>
        <w:t xml:space="preserve">RODO w celu przeprowadzenia postepowania o udzielenie zamówienia publicznego na podstawie </w:t>
      </w:r>
      <w:proofErr w:type="spellStart"/>
      <w:r w:rsidRPr="00691C69">
        <w:rPr>
          <w:rFonts w:ascii="Arial" w:hAnsi="Arial" w:cs="Arial"/>
          <w:lang w:eastAsia="pl-PL"/>
        </w:rPr>
        <w:t>Pzp</w:t>
      </w:r>
      <w:proofErr w:type="spellEnd"/>
      <w:r w:rsidRPr="00691C69">
        <w:rPr>
          <w:rFonts w:ascii="Arial" w:hAnsi="Arial" w:cs="Arial"/>
          <w:lang w:eastAsia="pl-PL"/>
        </w:rPr>
        <w:t xml:space="preserve"> oraz zawarcia umowy.</w:t>
      </w:r>
    </w:p>
    <w:p w14:paraId="130FA0B0" w14:textId="77777777" w:rsidR="004856DE" w:rsidRPr="00691C69" w:rsidRDefault="004856DE" w:rsidP="0015237E">
      <w:pPr>
        <w:numPr>
          <w:ilvl w:val="0"/>
          <w:numId w:val="14"/>
        </w:numPr>
        <w:suppressAutoHyphens w:val="0"/>
        <w:spacing w:before="120" w:after="120"/>
        <w:ind w:left="357" w:hanging="357"/>
        <w:jc w:val="both"/>
        <w:rPr>
          <w:rFonts w:ascii="Arial" w:hAnsi="Arial" w:cs="Arial"/>
          <w:lang w:eastAsia="pl-PL"/>
        </w:rPr>
      </w:pPr>
      <w:r w:rsidRPr="00691C69">
        <w:rPr>
          <w:rFonts w:ascii="Arial" w:hAnsi="Arial" w:cs="Arial"/>
          <w:lang w:eastAsia="pl-PL"/>
        </w:rPr>
        <w:t xml:space="preserve">Odbiorcami Państwa danych osobowych będą wyłącznie podmioty uprawnione do uzyskania danych osobowych na podstawie przepisów prawa. </w:t>
      </w:r>
    </w:p>
    <w:p w14:paraId="59942CF8" w14:textId="77777777" w:rsidR="004856DE" w:rsidRPr="00691C69" w:rsidRDefault="004856DE" w:rsidP="0015237E">
      <w:pPr>
        <w:numPr>
          <w:ilvl w:val="0"/>
          <w:numId w:val="14"/>
        </w:numPr>
        <w:suppressAutoHyphens w:val="0"/>
        <w:spacing w:before="120" w:after="120"/>
        <w:ind w:left="357" w:hanging="357"/>
        <w:jc w:val="both"/>
        <w:rPr>
          <w:rFonts w:ascii="Arial" w:hAnsi="Arial" w:cs="Arial"/>
          <w:lang w:eastAsia="pl-PL"/>
        </w:rPr>
      </w:pPr>
      <w:r w:rsidRPr="00691C69">
        <w:rPr>
          <w:rFonts w:ascii="Arial" w:hAnsi="Arial" w:cs="Arial"/>
          <w:lang w:eastAsia="pl-PL"/>
        </w:rPr>
        <w:t>Państwa dane osobowe przechowywane będą w czasie określonym przepisami prawa, zgodnie z instrukcją kancelaryjną i przepisami prawa, tj. przez okres 5 lat licząc od 1 stycznia następnego roku po zakończeniu postępowania a w przypadku postępowań objętych współfinansowaniem ze środków UE przez okres 3 lat od zamknięcia programu operacyjnego.</w:t>
      </w:r>
    </w:p>
    <w:p w14:paraId="248E064E" w14:textId="77777777" w:rsidR="004856DE" w:rsidRPr="00691C69" w:rsidRDefault="004856DE" w:rsidP="0015237E">
      <w:pPr>
        <w:numPr>
          <w:ilvl w:val="0"/>
          <w:numId w:val="14"/>
        </w:numPr>
        <w:suppressAutoHyphens w:val="0"/>
        <w:spacing w:before="120" w:after="120"/>
        <w:ind w:left="357" w:hanging="357"/>
        <w:jc w:val="both"/>
        <w:rPr>
          <w:rFonts w:ascii="Arial" w:hAnsi="Arial" w:cs="Arial"/>
          <w:lang w:eastAsia="pl-PL"/>
        </w:rPr>
      </w:pPr>
      <w:r w:rsidRPr="00691C69">
        <w:rPr>
          <w:rFonts w:ascii="Arial" w:hAnsi="Arial" w:cs="Arial"/>
          <w:lang w:eastAsia="pl-PL"/>
        </w:rPr>
        <w:t xml:space="preserve">Obowiązek podania przez Państwa danych osobowych bezpośrednio Państwa dotyczących jest wymogiem ustawowym określonym w przepisach </w:t>
      </w:r>
      <w:proofErr w:type="spellStart"/>
      <w:r w:rsidRPr="00691C69">
        <w:rPr>
          <w:rFonts w:ascii="Arial" w:hAnsi="Arial" w:cs="Arial"/>
          <w:lang w:eastAsia="pl-PL"/>
        </w:rPr>
        <w:t>Pzp</w:t>
      </w:r>
      <w:proofErr w:type="spellEnd"/>
      <w:r w:rsidRPr="00691C69">
        <w:rPr>
          <w:rFonts w:ascii="Arial" w:hAnsi="Arial" w:cs="Arial"/>
          <w:lang w:eastAsia="pl-PL"/>
        </w:rPr>
        <w:t xml:space="preserve">, związanym z udziałem w postępowaniu o udzielenie zamówienia publicznego. Konsekwencje niepodania określonych danych wynikają z </w:t>
      </w:r>
      <w:proofErr w:type="spellStart"/>
      <w:r w:rsidRPr="00691C69">
        <w:rPr>
          <w:rFonts w:ascii="Arial" w:hAnsi="Arial" w:cs="Arial"/>
          <w:lang w:eastAsia="pl-PL"/>
        </w:rPr>
        <w:t>Pzp</w:t>
      </w:r>
      <w:proofErr w:type="spellEnd"/>
      <w:r w:rsidRPr="00691C69">
        <w:rPr>
          <w:rFonts w:ascii="Arial" w:hAnsi="Arial" w:cs="Arial"/>
          <w:lang w:eastAsia="pl-PL"/>
        </w:rPr>
        <w:t xml:space="preserve">.  </w:t>
      </w:r>
    </w:p>
    <w:p w14:paraId="77949A80" w14:textId="77777777" w:rsidR="004856DE" w:rsidRPr="00691C69" w:rsidRDefault="004856DE" w:rsidP="0015237E">
      <w:pPr>
        <w:numPr>
          <w:ilvl w:val="0"/>
          <w:numId w:val="14"/>
        </w:numPr>
        <w:suppressAutoHyphens w:val="0"/>
        <w:spacing w:before="120" w:after="120"/>
        <w:ind w:left="357" w:hanging="357"/>
        <w:jc w:val="both"/>
        <w:rPr>
          <w:rFonts w:ascii="Arial" w:eastAsia="Calibri" w:hAnsi="Arial" w:cs="Arial"/>
          <w:lang w:eastAsia="en-US"/>
        </w:rPr>
      </w:pPr>
      <w:r w:rsidRPr="00691C69">
        <w:rPr>
          <w:rFonts w:ascii="Arial" w:hAnsi="Arial" w:cs="Arial"/>
          <w:lang w:eastAsia="pl-PL"/>
        </w:rPr>
        <w:t>W odniesieniu do Państwa danych osobowych decyzje nie będą podejmowane w sposób zautomatyzowany, stosowanie do art. 22 RODO.</w:t>
      </w:r>
    </w:p>
    <w:p w14:paraId="1AF81B3C" w14:textId="77777777" w:rsidR="004856DE" w:rsidRPr="00691C69" w:rsidRDefault="004856DE" w:rsidP="0015237E">
      <w:pPr>
        <w:numPr>
          <w:ilvl w:val="0"/>
          <w:numId w:val="14"/>
        </w:numPr>
        <w:suppressAutoHyphens w:val="0"/>
        <w:spacing w:before="120" w:after="120"/>
        <w:ind w:left="357" w:hanging="357"/>
        <w:jc w:val="both"/>
        <w:rPr>
          <w:rFonts w:ascii="Arial" w:hAnsi="Arial" w:cs="Arial"/>
          <w:lang w:eastAsia="pl-PL"/>
        </w:rPr>
      </w:pPr>
      <w:r w:rsidRPr="00691C69">
        <w:rPr>
          <w:rFonts w:ascii="Arial" w:hAnsi="Arial" w:cs="Arial"/>
          <w:lang w:eastAsia="pl-PL"/>
        </w:rPr>
        <w:t>Posiadają Państwo:</w:t>
      </w:r>
    </w:p>
    <w:p w14:paraId="3B3994A7" w14:textId="77777777" w:rsidR="004856DE" w:rsidRPr="00691C69" w:rsidRDefault="004856DE" w:rsidP="0015237E">
      <w:pPr>
        <w:numPr>
          <w:ilvl w:val="0"/>
          <w:numId w:val="15"/>
        </w:numPr>
        <w:suppressAutoHyphens w:val="0"/>
        <w:spacing w:before="120" w:after="120"/>
        <w:ind w:left="714" w:hanging="357"/>
        <w:jc w:val="both"/>
        <w:rPr>
          <w:rFonts w:ascii="Arial" w:hAnsi="Arial" w:cs="Arial"/>
          <w:lang w:eastAsia="pl-PL"/>
        </w:rPr>
      </w:pPr>
      <w:r w:rsidRPr="00691C69">
        <w:rPr>
          <w:rFonts w:ascii="Arial" w:hAnsi="Arial" w:cs="Arial"/>
          <w:lang w:eastAsia="pl-PL"/>
        </w:rPr>
        <w:t>na podstawie art. 15 RODO prawo dostępu do danych osobowych Państwa dotyczących;</w:t>
      </w:r>
    </w:p>
    <w:p w14:paraId="2B08ABED" w14:textId="77777777" w:rsidR="004856DE" w:rsidRPr="00691C69" w:rsidRDefault="004856DE" w:rsidP="0015237E">
      <w:pPr>
        <w:numPr>
          <w:ilvl w:val="0"/>
          <w:numId w:val="15"/>
        </w:numPr>
        <w:suppressAutoHyphens w:val="0"/>
        <w:spacing w:before="120" w:after="120"/>
        <w:ind w:left="714" w:hanging="357"/>
        <w:jc w:val="both"/>
        <w:rPr>
          <w:rFonts w:ascii="Arial" w:hAnsi="Arial" w:cs="Arial"/>
          <w:lang w:eastAsia="pl-PL"/>
        </w:rPr>
      </w:pPr>
      <w:r w:rsidRPr="00691C69">
        <w:rPr>
          <w:rFonts w:ascii="Arial" w:hAnsi="Arial" w:cs="Arial"/>
          <w:lang w:eastAsia="pl-PL"/>
        </w:rPr>
        <w:t>na podstawie art. 16 RODO prawo do sprostowania Państwa danych osobowych</w:t>
      </w:r>
      <w:r w:rsidRPr="00691C69">
        <w:rPr>
          <w:rFonts w:ascii="Arial" w:hAnsi="Arial" w:cs="Arial"/>
          <w:b/>
          <w:vertAlign w:val="superscript"/>
          <w:lang w:eastAsia="pl-PL"/>
        </w:rPr>
        <w:t>*</w:t>
      </w:r>
      <w:r w:rsidRPr="00691C69">
        <w:rPr>
          <w:rFonts w:ascii="Arial" w:hAnsi="Arial" w:cs="Arial"/>
          <w:lang w:eastAsia="pl-PL"/>
        </w:rPr>
        <w:t>;</w:t>
      </w:r>
    </w:p>
    <w:p w14:paraId="06B87419" w14:textId="77777777" w:rsidR="004856DE" w:rsidRPr="00691C69" w:rsidRDefault="004856DE" w:rsidP="0015237E">
      <w:pPr>
        <w:numPr>
          <w:ilvl w:val="0"/>
          <w:numId w:val="15"/>
        </w:numPr>
        <w:suppressAutoHyphens w:val="0"/>
        <w:spacing w:before="120" w:after="120"/>
        <w:ind w:left="714" w:hanging="357"/>
        <w:jc w:val="both"/>
        <w:rPr>
          <w:rFonts w:ascii="Arial" w:hAnsi="Arial" w:cs="Arial"/>
          <w:lang w:eastAsia="pl-PL"/>
        </w:rPr>
      </w:pPr>
      <w:r w:rsidRPr="00691C69">
        <w:rPr>
          <w:rFonts w:ascii="Arial" w:hAnsi="Arial" w:cs="Arial"/>
          <w:lang w:eastAsia="pl-PL"/>
        </w:rPr>
        <w:t xml:space="preserve">na podstawie art. 18 RODO prawo żądania od administratora ograniczenia przetwarzania danych osobowych z zastrzeżeniem przypadków, o których mowa w art. 18 ust. 2 RODO **;  </w:t>
      </w:r>
    </w:p>
    <w:p w14:paraId="6D4AA41E" w14:textId="77777777" w:rsidR="004856DE" w:rsidRPr="00691C69" w:rsidRDefault="004856DE" w:rsidP="0015237E">
      <w:pPr>
        <w:numPr>
          <w:ilvl w:val="0"/>
          <w:numId w:val="15"/>
        </w:numPr>
        <w:suppressAutoHyphens w:val="0"/>
        <w:spacing w:before="120" w:after="120"/>
        <w:ind w:left="714" w:hanging="357"/>
        <w:jc w:val="both"/>
        <w:rPr>
          <w:rFonts w:ascii="Arial" w:hAnsi="Arial" w:cs="Arial"/>
          <w:lang w:eastAsia="pl-PL"/>
        </w:rPr>
      </w:pPr>
      <w:r w:rsidRPr="00691C69">
        <w:rPr>
          <w:rFonts w:ascii="Arial" w:hAnsi="Arial" w:cs="Arial"/>
          <w:lang w:eastAsia="pl-PL"/>
        </w:rPr>
        <w:t>prawo do wniesienia skargi do Prezesa Urzędu Ochrony Danych Osobowych, gdy uznają Państwo, że przetwarzanie danych osobowych Państwa dotyczących narusza przepisy RODO;</w:t>
      </w:r>
    </w:p>
    <w:p w14:paraId="63870636" w14:textId="77777777" w:rsidR="004856DE" w:rsidRPr="00691C69" w:rsidRDefault="004856DE" w:rsidP="0015237E">
      <w:pPr>
        <w:numPr>
          <w:ilvl w:val="0"/>
          <w:numId w:val="14"/>
        </w:numPr>
        <w:spacing w:before="120" w:after="120"/>
        <w:jc w:val="both"/>
        <w:rPr>
          <w:rFonts w:ascii="Arial" w:hAnsi="Arial" w:cs="Arial"/>
          <w:i/>
          <w:lang w:eastAsia="pl-PL"/>
        </w:rPr>
      </w:pPr>
      <w:r w:rsidRPr="00691C69">
        <w:rPr>
          <w:rFonts w:ascii="Arial" w:hAnsi="Arial" w:cs="Arial"/>
          <w:lang w:eastAsia="pl-PL"/>
        </w:rPr>
        <w:t>Nie przysługuje Państwu:</w:t>
      </w:r>
    </w:p>
    <w:p w14:paraId="4E063470" w14:textId="77777777" w:rsidR="004856DE" w:rsidRPr="00691C69" w:rsidRDefault="004856DE" w:rsidP="0015237E">
      <w:pPr>
        <w:numPr>
          <w:ilvl w:val="0"/>
          <w:numId w:val="16"/>
        </w:numPr>
        <w:suppressAutoHyphens w:val="0"/>
        <w:spacing w:before="120" w:after="120"/>
        <w:ind w:left="714" w:hanging="357"/>
        <w:jc w:val="both"/>
        <w:rPr>
          <w:rFonts w:ascii="Arial" w:hAnsi="Arial" w:cs="Arial"/>
          <w:i/>
          <w:lang w:eastAsia="pl-PL"/>
        </w:rPr>
      </w:pPr>
      <w:r w:rsidRPr="00691C69">
        <w:rPr>
          <w:rFonts w:ascii="Arial" w:hAnsi="Arial" w:cs="Arial"/>
          <w:lang w:eastAsia="pl-PL"/>
        </w:rPr>
        <w:t>w związku z art. 17 ust. 3 lit. b, d lub e RODO prawo do usunięcia danych osobowych;</w:t>
      </w:r>
    </w:p>
    <w:p w14:paraId="5F1678F7" w14:textId="77777777" w:rsidR="004856DE" w:rsidRPr="00691C69" w:rsidRDefault="004856DE" w:rsidP="0015237E">
      <w:pPr>
        <w:numPr>
          <w:ilvl w:val="0"/>
          <w:numId w:val="16"/>
        </w:numPr>
        <w:suppressAutoHyphens w:val="0"/>
        <w:spacing w:before="120" w:after="120"/>
        <w:ind w:left="714" w:hanging="357"/>
        <w:jc w:val="both"/>
        <w:rPr>
          <w:rFonts w:ascii="Arial" w:hAnsi="Arial" w:cs="Arial"/>
          <w:lang w:eastAsia="pl-PL"/>
        </w:rPr>
      </w:pPr>
      <w:r w:rsidRPr="00691C69">
        <w:rPr>
          <w:rFonts w:ascii="Arial" w:hAnsi="Arial" w:cs="Arial"/>
          <w:lang w:eastAsia="pl-PL"/>
        </w:rPr>
        <w:t>prawo do przenoszenia danych osobowych, o którym mowa w art. 20 RODO;</w:t>
      </w:r>
    </w:p>
    <w:p w14:paraId="7C2B721F" w14:textId="77777777" w:rsidR="004856DE" w:rsidRPr="00691C69" w:rsidRDefault="004856DE" w:rsidP="0015237E">
      <w:pPr>
        <w:numPr>
          <w:ilvl w:val="0"/>
          <w:numId w:val="16"/>
        </w:numPr>
        <w:suppressAutoHyphens w:val="0"/>
        <w:spacing w:before="120" w:after="120"/>
        <w:ind w:left="714" w:hanging="357"/>
        <w:jc w:val="both"/>
        <w:rPr>
          <w:rFonts w:ascii="Arial" w:hAnsi="Arial" w:cs="Arial"/>
          <w:i/>
          <w:lang w:eastAsia="pl-PL"/>
        </w:rPr>
      </w:pPr>
      <w:r w:rsidRPr="00691C69">
        <w:rPr>
          <w:rFonts w:ascii="Arial" w:hAnsi="Arial" w:cs="Arial"/>
          <w:lang w:eastAsia="pl-PL"/>
        </w:rPr>
        <w:t xml:space="preserve">na podstawie art. 21 RODO prawo sprzeciwu, wobec przetwarzania danych osobowych, gdyż podstawą prawną przetwarzania Państwa danych osobowych jest art. 6 ust. 1 lit. c RODO. </w:t>
      </w:r>
    </w:p>
    <w:p w14:paraId="29C5F9A9" w14:textId="77777777" w:rsidR="004856DE" w:rsidRPr="00691C69" w:rsidRDefault="004856DE" w:rsidP="004856DE">
      <w:pPr>
        <w:suppressAutoHyphens w:val="0"/>
        <w:spacing w:before="120" w:after="120"/>
        <w:jc w:val="both"/>
        <w:rPr>
          <w:rFonts w:ascii="Arial" w:eastAsia="Calibri" w:hAnsi="Arial" w:cs="Arial"/>
          <w:i/>
          <w:sz w:val="20"/>
          <w:szCs w:val="20"/>
          <w:lang w:eastAsia="en-US"/>
        </w:rPr>
      </w:pPr>
      <w:r w:rsidRPr="00691C69">
        <w:rPr>
          <w:rFonts w:ascii="Arial" w:eastAsia="Calibri" w:hAnsi="Arial" w:cs="Arial"/>
          <w:b/>
          <w:i/>
          <w:sz w:val="20"/>
          <w:szCs w:val="20"/>
          <w:vertAlign w:val="superscript"/>
          <w:lang w:eastAsia="en-US"/>
        </w:rPr>
        <w:t xml:space="preserve">* </w:t>
      </w:r>
      <w:r w:rsidRPr="00691C69">
        <w:rPr>
          <w:rFonts w:ascii="Arial" w:eastAsia="Calibri" w:hAnsi="Arial" w:cs="Arial"/>
          <w:b/>
          <w:i/>
          <w:sz w:val="20"/>
          <w:szCs w:val="20"/>
          <w:lang w:eastAsia="en-US"/>
        </w:rPr>
        <w:t>Wyjaśnienie:</w:t>
      </w:r>
      <w:r w:rsidRPr="00691C69">
        <w:rPr>
          <w:rFonts w:ascii="Arial" w:eastAsia="Calibri" w:hAnsi="Arial" w:cs="Arial"/>
          <w:i/>
          <w:sz w:val="20"/>
          <w:szCs w:val="20"/>
          <w:lang w:eastAsia="en-US"/>
        </w:rPr>
        <w:t xml:space="preserve"> </w:t>
      </w:r>
      <w:r w:rsidRPr="00691C69">
        <w:rPr>
          <w:rFonts w:ascii="Arial" w:hAnsi="Arial" w:cs="Arial"/>
          <w:i/>
          <w:sz w:val="20"/>
          <w:szCs w:val="20"/>
          <w:lang w:eastAsia="pl-PL"/>
        </w:rPr>
        <w:t xml:space="preserve">skorzystanie z prawa do sprostowania nie może skutkować zmianą </w:t>
      </w:r>
      <w:r w:rsidRPr="00691C69">
        <w:rPr>
          <w:rFonts w:ascii="Arial" w:eastAsia="Calibri" w:hAnsi="Arial" w:cs="Arial"/>
          <w:i/>
          <w:sz w:val="20"/>
          <w:szCs w:val="20"/>
          <w:lang w:eastAsia="en-US"/>
        </w:rPr>
        <w:t xml:space="preserve">wyniku postępowania o udzielenie zamówienia publicznego ani zmianą postanowień umowy w zakresie niezgodnym z </w:t>
      </w:r>
      <w:proofErr w:type="spellStart"/>
      <w:r w:rsidRPr="00691C69">
        <w:rPr>
          <w:rFonts w:ascii="Arial" w:eastAsia="Calibri" w:hAnsi="Arial" w:cs="Arial"/>
          <w:i/>
          <w:sz w:val="20"/>
          <w:szCs w:val="20"/>
          <w:lang w:eastAsia="en-US"/>
        </w:rPr>
        <w:t>Pzp</w:t>
      </w:r>
      <w:proofErr w:type="spellEnd"/>
      <w:r w:rsidRPr="00691C69">
        <w:rPr>
          <w:rFonts w:ascii="Arial" w:eastAsia="Calibri" w:hAnsi="Arial" w:cs="Arial"/>
          <w:i/>
          <w:sz w:val="20"/>
          <w:szCs w:val="20"/>
          <w:lang w:eastAsia="en-US"/>
        </w:rPr>
        <w:t xml:space="preserve"> oraz nie może naruszać integralności protokołu oraz jego załączników.</w:t>
      </w:r>
    </w:p>
    <w:p w14:paraId="2B079F8A" w14:textId="77777777" w:rsidR="004856DE" w:rsidRPr="00691C69" w:rsidRDefault="004856DE" w:rsidP="004856DE">
      <w:pPr>
        <w:suppressAutoHyphens w:val="0"/>
        <w:jc w:val="both"/>
        <w:rPr>
          <w:rFonts w:ascii="Arial" w:hAnsi="Arial" w:cs="Arial"/>
          <w:i/>
          <w:sz w:val="20"/>
          <w:szCs w:val="20"/>
          <w:lang w:eastAsia="pl-PL"/>
        </w:rPr>
      </w:pPr>
      <w:r w:rsidRPr="00691C69">
        <w:rPr>
          <w:rFonts w:ascii="Arial" w:eastAsia="Calibri" w:hAnsi="Arial" w:cs="Arial"/>
          <w:b/>
          <w:i/>
          <w:sz w:val="20"/>
          <w:szCs w:val="20"/>
          <w:vertAlign w:val="superscript"/>
          <w:lang w:eastAsia="en-US"/>
        </w:rPr>
        <w:t xml:space="preserve">** </w:t>
      </w:r>
      <w:r w:rsidRPr="00691C69">
        <w:rPr>
          <w:rFonts w:ascii="Arial" w:eastAsia="Calibri" w:hAnsi="Arial" w:cs="Arial"/>
          <w:b/>
          <w:i/>
          <w:sz w:val="20"/>
          <w:szCs w:val="20"/>
          <w:lang w:eastAsia="en-US"/>
        </w:rPr>
        <w:t>Wyjaśnienie:</w:t>
      </w:r>
      <w:r w:rsidRPr="00691C69">
        <w:rPr>
          <w:rFonts w:ascii="Arial" w:eastAsia="Calibri" w:hAnsi="Arial" w:cs="Arial"/>
          <w:i/>
          <w:sz w:val="20"/>
          <w:szCs w:val="20"/>
          <w:lang w:eastAsia="en-US"/>
        </w:rPr>
        <w:t xml:space="preserve"> prawo do ograniczenia przetwarzania nie ma zastosowania w odniesieniu do </w:t>
      </w:r>
      <w:r w:rsidRPr="00691C69">
        <w:rPr>
          <w:rFonts w:ascii="Arial" w:hAnsi="Arial" w:cs="Arial"/>
          <w:i/>
          <w:sz w:val="20"/>
          <w:szCs w:val="20"/>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5E802E1F" w14:textId="77777777" w:rsidR="004856DE" w:rsidRPr="00691C69" w:rsidRDefault="004856DE" w:rsidP="004856DE"/>
    <w:p w14:paraId="767655EB" w14:textId="77777777" w:rsidR="004856DE" w:rsidRPr="00691C69" w:rsidRDefault="004856DE" w:rsidP="004856DE">
      <w:pPr>
        <w:jc w:val="both"/>
        <w:rPr>
          <w:rFonts w:ascii="Arial" w:hAnsi="Arial" w:cs="Arial"/>
        </w:rPr>
      </w:pPr>
      <w:r w:rsidRPr="00691C69">
        <w:rPr>
          <w:rFonts w:ascii="Arial" w:hAnsi="Arial" w:cs="Arial"/>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34CAFF79" w14:textId="77777777" w:rsidR="004856DE" w:rsidRPr="00AE3C61" w:rsidRDefault="004856DE" w:rsidP="004856DE">
      <w:pPr>
        <w:pStyle w:val="NormalnyWeb"/>
        <w:spacing w:before="360" w:after="120"/>
        <w:ind w:left="403" w:hanging="403"/>
        <w:rPr>
          <w:rFonts w:ascii="Arial" w:hAnsi="Arial" w:cs="Arial"/>
          <w:b/>
          <w:bCs/>
        </w:rPr>
      </w:pPr>
      <w:r w:rsidRPr="00AE3C61">
        <w:rPr>
          <w:rFonts w:ascii="Arial" w:hAnsi="Arial" w:cs="Arial"/>
          <w:b/>
          <w:bCs/>
        </w:rPr>
        <w:t>XX</w:t>
      </w:r>
      <w:r>
        <w:rPr>
          <w:rFonts w:ascii="Arial" w:hAnsi="Arial" w:cs="Arial"/>
          <w:b/>
          <w:bCs/>
        </w:rPr>
        <w:t xml:space="preserve">III. </w:t>
      </w:r>
      <w:r w:rsidRPr="00AE3C61">
        <w:rPr>
          <w:rFonts w:ascii="Arial" w:hAnsi="Arial" w:cs="Arial"/>
          <w:b/>
          <w:bCs/>
        </w:rPr>
        <w:t xml:space="preserve"> Załączniki do SWZ</w:t>
      </w:r>
    </w:p>
    <w:p w14:paraId="6AB79C65" w14:textId="77777777" w:rsidR="004856DE" w:rsidRPr="00691C69" w:rsidRDefault="004856DE" w:rsidP="0015237E">
      <w:pPr>
        <w:pStyle w:val="NormalnyWeb"/>
        <w:numPr>
          <w:ilvl w:val="0"/>
          <w:numId w:val="12"/>
        </w:numPr>
        <w:spacing w:before="120" w:after="120"/>
        <w:ind w:left="357" w:hanging="357"/>
        <w:rPr>
          <w:rFonts w:ascii="Arial" w:hAnsi="Arial" w:cs="Arial"/>
          <w:bCs/>
        </w:rPr>
      </w:pPr>
      <w:r w:rsidRPr="00AE3C61">
        <w:rPr>
          <w:rFonts w:ascii="Arial" w:hAnsi="Arial" w:cs="Arial"/>
          <w:bCs/>
        </w:rPr>
        <w:t xml:space="preserve">formularz </w:t>
      </w:r>
      <w:r w:rsidRPr="00691C69">
        <w:rPr>
          <w:rFonts w:ascii="Arial" w:hAnsi="Arial" w:cs="Arial"/>
          <w:bCs/>
        </w:rPr>
        <w:t xml:space="preserve">OFERTA (wraz z formularzem cenowym i oświadczeniami </w:t>
      </w:r>
      <w:r w:rsidRPr="00691C69">
        <w:rPr>
          <w:rFonts w:ascii="Arial" w:hAnsi="Arial" w:cs="Arial"/>
        </w:rPr>
        <w:t>o braku podstaw do wykluczenia</w:t>
      </w:r>
      <w:r w:rsidRPr="00691C69">
        <w:rPr>
          <w:rFonts w:ascii="Arial" w:hAnsi="Arial" w:cs="Arial"/>
          <w:bCs/>
        </w:rPr>
        <w:t xml:space="preserve"> i </w:t>
      </w:r>
      <w:r w:rsidRPr="00691C69">
        <w:rPr>
          <w:rFonts w:ascii="Arial" w:hAnsi="Arial" w:cs="Arial"/>
        </w:rPr>
        <w:t>spełnianiu warunków udziału w postępowaniu</w:t>
      </w:r>
      <w:r w:rsidRPr="00691C69">
        <w:rPr>
          <w:rFonts w:ascii="Arial" w:hAnsi="Arial" w:cs="Arial"/>
          <w:bCs/>
        </w:rPr>
        <w:t>)</w:t>
      </w:r>
    </w:p>
    <w:p w14:paraId="20F7CDEC" w14:textId="02D010DA" w:rsidR="004856DE" w:rsidRPr="00691C69" w:rsidRDefault="004856DE" w:rsidP="0015237E">
      <w:pPr>
        <w:pStyle w:val="NormalnyWeb"/>
        <w:numPr>
          <w:ilvl w:val="0"/>
          <w:numId w:val="12"/>
        </w:numPr>
        <w:spacing w:before="120" w:after="120"/>
        <w:ind w:left="357" w:hanging="357"/>
        <w:jc w:val="both"/>
        <w:rPr>
          <w:rFonts w:ascii="Arial" w:hAnsi="Arial" w:cs="Arial"/>
          <w:bCs/>
        </w:rPr>
      </w:pPr>
      <w:r w:rsidRPr="00691C69">
        <w:rPr>
          <w:rFonts w:ascii="Arial" w:hAnsi="Arial" w:cs="Arial"/>
          <w:bCs/>
        </w:rPr>
        <w:t>projektowane postanowienia umowy w sprawie zamówienia publicznego</w:t>
      </w:r>
    </w:p>
    <w:p w14:paraId="5DA39A8B" w14:textId="77777777" w:rsidR="004856DE" w:rsidRPr="00691C69" w:rsidRDefault="004856DE" w:rsidP="0015237E">
      <w:pPr>
        <w:pStyle w:val="NormalnyWeb"/>
        <w:numPr>
          <w:ilvl w:val="0"/>
          <w:numId w:val="12"/>
        </w:numPr>
        <w:spacing w:before="120" w:after="120"/>
        <w:ind w:left="357" w:hanging="357"/>
        <w:rPr>
          <w:rFonts w:ascii="Arial" w:hAnsi="Arial" w:cs="Arial"/>
          <w:bCs/>
        </w:rPr>
      </w:pPr>
      <w:r w:rsidRPr="00691C69">
        <w:rPr>
          <w:rFonts w:ascii="Arial" w:hAnsi="Arial" w:cs="Arial"/>
          <w:bCs/>
        </w:rPr>
        <w:t xml:space="preserve">wzór zobowiązania podmiotu udostępniającego zasoby wraz z oświadczeniami </w:t>
      </w:r>
      <w:r w:rsidRPr="00691C69">
        <w:rPr>
          <w:rFonts w:ascii="Arial" w:hAnsi="Arial" w:cs="Arial"/>
        </w:rPr>
        <w:t>o braku podstaw do wykluczenia</w:t>
      </w:r>
      <w:r w:rsidRPr="00691C69">
        <w:rPr>
          <w:rFonts w:ascii="Arial" w:hAnsi="Arial" w:cs="Arial"/>
          <w:bCs/>
        </w:rPr>
        <w:t xml:space="preserve"> i </w:t>
      </w:r>
      <w:r w:rsidRPr="00691C69">
        <w:rPr>
          <w:rFonts w:ascii="Arial" w:hAnsi="Arial" w:cs="Arial"/>
        </w:rPr>
        <w:t>spełnianiu warunków udziału w postępowaniu podmiotu udostępniającego zasoby</w:t>
      </w:r>
      <w:r w:rsidRPr="00691C69">
        <w:rPr>
          <w:rFonts w:ascii="Arial" w:hAnsi="Arial" w:cs="Arial"/>
          <w:bCs/>
        </w:rPr>
        <w:t>)</w:t>
      </w:r>
    </w:p>
    <w:p w14:paraId="762B4539" w14:textId="10E094C8" w:rsidR="004856DE" w:rsidRPr="00691C69" w:rsidRDefault="00691C69" w:rsidP="0015237E">
      <w:pPr>
        <w:numPr>
          <w:ilvl w:val="0"/>
          <w:numId w:val="12"/>
        </w:numPr>
        <w:spacing w:before="120" w:after="120"/>
        <w:ind w:left="357" w:hanging="357"/>
        <w:jc w:val="both"/>
        <w:rPr>
          <w:rFonts w:ascii="Arial" w:hAnsi="Arial" w:cs="Arial"/>
          <w:bCs/>
        </w:rPr>
      </w:pPr>
      <w:r w:rsidRPr="00691C69">
        <w:rPr>
          <w:rFonts w:ascii="Arial" w:hAnsi="Arial" w:cs="Arial"/>
          <w:bCs/>
        </w:rPr>
        <w:t>Załącznik - O</w:t>
      </w:r>
      <w:r w:rsidR="004856DE" w:rsidRPr="00691C69">
        <w:rPr>
          <w:rFonts w:ascii="Arial" w:hAnsi="Arial" w:cs="Arial"/>
          <w:bCs/>
        </w:rPr>
        <w:t>pis przedmiotu zamówienia</w:t>
      </w:r>
    </w:p>
    <w:p w14:paraId="7DC5B955" w14:textId="77777777" w:rsidR="006F1B48" w:rsidRDefault="006F1B48"/>
    <w:sectPr w:rsidR="006F1B48" w:rsidSect="004856DE">
      <w:headerReference w:type="default" r:id="rId15"/>
      <w:footerReference w:type="default" r:id="rId16"/>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F45A44" w14:textId="77777777" w:rsidR="004856DE" w:rsidRDefault="004856DE" w:rsidP="004856DE">
      <w:r>
        <w:separator/>
      </w:r>
    </w:p>
  </w:endnote>
  <w:endnote w:type="continuationSeparator" w:id="0">
    <w:p w14:paraId="093E59C7" w14:textId="77777777" w:rsidR="004856DE" w:rsidRDefault="004856DE" w:rsidP="00485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TimesNewRoman">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6CED1" w14:textId="369F0976" w:rsidR="006C3362" w:rsidRDefault="004856DE" w:rsidP="006E307F">
    <w:pPr>
      <w:pStyle w:val="Stopka"/>
      <w:ind w:right="565"/>
    </w:pPr>
    <w:r>
      <w:rPr>
        <w:noProof/>
      </w:rPr>
      <mc:AlternateContent>
        <mc:Choice Requires="wps">
          <w:drawing>
            <wp:anchor distT="0" distB="0" distL="0" distR="0" simplePos="0" relativeHeight="251659264" behindDoc="0" locked="0" layoutInCell="1" allowOverlap="1" wp14:anchorId="750B8A99" wp14:editId="12D2A8B6">
              <wp:simplePos x="0" y="0"/>
              <wp:positionH relativeFrom="page">
                <wp:posOffset>6302375</wp:posOffset>
              </wp:positionH>
              <wp:positionV relativeFrom="paragraph">
                <wp:posOffset>635</wp:posOffset>
              </wp:positionV>
              <wp:extent cx="356870" cy="173355"/>
              <wp:effectExtent l="6350" t="635" r="8255" b="6985"/>
              <wp:wrapSquare wrapText="largest"/>
              <wp:docPr id="996546785"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73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D10931" w14:textId="77777777" w:rsidR="006C3362" w:rsidRDefault="006C3362" w:rsidP="006E307F">
                          <w:pPr>
                            <w:ind w:left="-284" w:firstLine="284"/>
                          </w:pPr>
                          <w:r>
                            <w:rPr>
                              <w:rStyle w:val="WW8Num1z0"/>
                            </w:rPr>
                            <w:fldChar w:fldCharType="begin"/>
                          </w:r>
                          <w:r>
                            <w:rPr>
                              <w:rStyle w:val="WW8Num1z0"/>
                            </w:rPr>
                            <w:instrText xml:space="preserve"> PAGE </w:instrText>
                          </w:r>
                          <w:r>
                            <w:rPr>
                              <w:rStyle w:val="WW8Num1z0"/>
                            </w:rPr>
                            <w:fldChar w:fldCharType="separate"/>
                          </w:r>
                          <w:r>
                            <w:rPr>
                              <w:rStyle w:val="WW8Num1z0"/>
                              <w:noProof/>
                            </w:rPr>
                            <w:t>20</w:t>
                          </w:r>
                          <w:r>
                            <w:rPr>
                              <w:rStyle w:val="WW8Num1z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0B8A99" id="_x0000_t202" coordsize="21600,21600" o:spt="202" path="m,l,21600r21600,l21600,xe">
              <v:stroke joinstyle="miter"/>
              <v:path gradientshapeok="t" o:connecttype="rect"/>
            </v:shapetype>
            <v:shape id="Pole tekstowe 1" o:spid="_x0000_s1026" type="#_x0000_t202" style="position:absolute;margin-left:496.25pt;margin-top:.05pt;width:28.1pt;height:13.6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" stroked="f">
              <v:fill opacity="0"/>
              <v:textbox inset="0,0,0,0">
                <w:txbxContent>
                  <w:p w14:paraId="56D10931" w14:textId="77777777" w:rsidR="006C3362" w:rsidRDefault="006C3362" w:rsidP="006E307F">
                    <w:pPr>
                      <w:pStyle w:val="WW8Num22z1"/>
                      <w:ind w:left="-284" w:firstLine="284"/>
                    </w:pPr>
                    <w:r>
                      <w:rPr>
                        <w:rStyle w:val="WW8Num1z0"/>
                      </w:rPr>
                      <w:fldChar w:fldCharType="begin"/>
                    </w:r>
                    <w:r>
                      <w:rPr>
                        <w:rStyle w:val="WW8Num1z0"/>
                      </w:rPr>
                      <w:instrText xml:space="preserve"> PAGE </w:instrText>
                    </w:r>
                    <w:r>
                      <w:rPr>
                        <w:rStyle w:val="WW8Num1z0"/>
                      </w:rPr>
                      <w:fldChar w:fldCharType="separate"/>
                    </w:r>
                    <w:r>
                      <w:rPr>
                        <w:rStyle w:val="WW8Num1z0"/>
                        <w:noProof/>
                      </w:rPr>
                      <w:t>20</w:t>
                    </w:r>
                    <w:r>
                      <w:rPr>
                        <w:rStyle w:val="WW8Num1z0"/>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4144F5" w14:textId="77777777" w:rsidR="004856DE" w:rsidRDefault="004856DE" w:rsidP="004856DE">
      <w:r>
        <w:separator/>
      </w:r>
    </w:p>
  </w:footnote>
  <w:footnote w:type="continuationSeparator" w:id="0">
    <w:p w14:paraId="1508154F" w14:textId="77777777" w:rsidR="004856DE" w:rsidRDefault="004856DE" w:rsidP="004856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705B1" w14:textId="29DC7B63" w:rsidR="006C3362" w:rsidRPr="004856DE" w:rsidRDefault="006C3362" w:rsidP="004856DE">
    <w:pPr>
      <w:pStyle w:val="Nagwek"/>
      <w:tabs>
        <w:tab w:val="clear" w:pos="8306"/>
        <w:tab w:val="right" w:pos="9070"/>
      </w:tabs>
      <w:spacing w:before="40" w:after="40"/>
      <w:jc w:val="center"/>
      <w:rPr>
        <w:rFonts w:ascii="Arial" w:hAnsi="Arial" w:cs="Arial"/>
        <w:i/>
        <w:iCs/>
        <w:sz w:val="20"/>
        <w:szCs w:val="20"/>
      </w:rPr>
    </w:pPr>
    <w:r w:rsidRPr="004856DE">
      <w:rPr>
        <w:rFonts w:ascii="Arial" w:hAnsi="Arial" w:cs="Arial"/>
        <w:i/>
        <w:iCs/>
        <w:sz w:val="20"/>
        <w:szCs w:val="20"/>
        <w:lang w:val="pl-PL"/>
      </w:rPr>
      <w:t>ZP-</w:t>
    </w:r>
    <w:r w:rsidR="004856DE" w:rsidRPr="004856DE">
      <w:rPr>
        <w:rFonts w:ascii="Arial" w:hAnsi="Arial" w:cs="Arial"/>
        <w:i/>
        <w:iCs/>
        <w:sz w:val="20"/>
        <w:szCs w:val="20"/>
        <w:lang w:val="pl-PL"/>
      </w:rPr>
      <w:t>D.271.175.2025</w:t>
    </w:r>
    <w:r w:rsidR="004856DE" w:rsidRPr="004856DE">
      <w:rPr>
        <w:rFonts w:ascii="Arial" w:hAnsi="Arial" w:cs="Arial"/>
        <w:i/>
        <w:iCs/>
        <w:sz w:val="20"/>
        <w:szCs w:val="20"/>
        <w:lang w:val="pl-PL"/>
      </w:rPr>
      <w:br/>
    </w:r>
    <w:proofErr w:type="spellStart"/>
    <w:r w:rsidR="004856DE" w:rsidRPr="004856DE">
      <w:rPr>
        <w:rFonts w:ascii="Arial" w:hAnsi="Arial" w:cs="Arial"/>
        <w:i/>
        <w:iCs/>
        <w:sz w:val="20"/>
        <w:szCs w:val="20"/>
      </w:rPr>
      <w:t>Wynajem</w:t>
    </w:r>
    <w:proofErr w:type="spellEnd"/>
    <w:r w:rsidR="004856DE" w:rsidRPr="004856DE">
      <w:rPr>
        <w:rFonts w:ascii="Arial" w:hAnsi="Arial" w:cs="Arial"/>
        <w:i/>
        <w:iCs/>
        <w:sz w:val="20"/>
        <w:szCs w:val="20"/>
      </w:rPr>
      <w:t xml:space="preserve"> i </w:t>
    </w:r>
    <w:proofErr w:type="spellStart"/>
    <w:r w:rsidR="004856DE" w:rsidRPr="004856DE">
      <w:rPr>
        <w:rFonts w:ascii="Arial" w:hAnsi="Arial" w:cs="Arial"/>
        <w:i/>
        <w:iCs/>
        <w:sz w:val="20"/>
        <w:szCs w:val="20"/>
      </w:rPr>
      <w:t>serwisowanie</w:t>
    </w:r>
    <w:proofErr w:type="spellEnd"/>
    <w:r w:rsidR="004856DE" w:rsidRPr="004856DE">
      <w:rPr>
        <w:rFonts w:ascii="Arial" w:hAnsi="Arial" w:cs="Arial"/>
        <w:i/>
        <w:iCs/>
        <w:sz w:val="20"/>
        <w:szCs w:val="20"/>
      </w:rPr>
      <w:t xml:space="preserve"> </w:t>
    </w:r>
    <w:proofErr w:type="spellStart"/>
    <w:r w:rsidR="004856DE" w:rsidRPr="004856DE">
      <w:rPr>
        <w:rFonts w:ascii="Arial" w:hAnsi="Arial" w:cs="Arial"/>
        <w:i/>
        <w:iCs/>
        <w:sz w:val="20"/>
        <w:szCs w:val="20"/>
      </w:rPr>
      <w:t>szaletów</w:t>
    </w:r>
    <w:proofErr w:type="spellEnd"/>
    <w:r w:rsidR="004856DE" w:rsidRPr="004856DE">
      <w:rPr>
        <w:rFonts w:ascii="Arial" w:hAnsi="Arial" w:cs="Arial"/>
        <w:i/>
        <w:iCs/>
        <w:sz w:val="20"/>
        <w:szCs w:val="20"/>
      </w:rPr>
      <w:t xml:space="preserve"> </w:t>
    </w:r>
    <w:proofErr w:type="spellStart"/>
    <w:r w:rsidR="004856DE" w:rsidRPr="004856DE">
      <w:rPr>
        <w:rFonts w:ascii="Arial" w:hAnsi="Arial" w:cs="Arial"/>
        <w:i/>
        <w:iCs/>
        <w:sz w:val="20"/>
        <w:szCs w:val="20"/>
      </w:rPr>
      <w:t>kontenerowych</w:t>
    </w:r>
    <w:proofErr w:type="spellEnd"/>
  </w:p>
  <w:p w14:paraId="780EEE4D" w14:textId="77777777" w:rsidR="004856DE" w:rsidRPr="00CE6BD0" w:rsidRDefault="004856DE" w:rsidP="004856DE">
    <w:pPr>
      <w:pStyle w:val="Nagwek"/>
      <w:tabs>
        <w:tab w:val="clear" w:pos="8306"/>
        <w:tab w:val="right" w:pos="9070"/>
      </w:tabs>
      <w:spacing w:before="40" w:after="40"/>
      <w:jc w:val="center"/>
      <w:rPr>
        <w:i/>
        <w:iCs/>
        <w:color w:val="FF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singleLevel"/>
    <w:tmpl w:val="00000009"/>
    <w:name w:val="WW8Num9"/>
    <w:lvl w:ilvl="0">
      <w:start w:val="1"/>
      <w:numFmt w:val="decimal"/>
      <w:pStyle w:val="Normalny12pt"/>
      <w:lvlText w:val="%1."/>
      <w:lvlJc w:val="left"/>
      <w:pPr>
        <w:tabs>
          <w:tab w:val="num" w:pos="0"/>
        </w:tabs>
        <w:ind w:left="283" w:hanging="283"/>
      </w:pPr>
      <w:rPr>
        <w:b w:val="0"/>
        <w:i w:val="0"/>
      </w:rPr>
    </w:lvl>
  </w:abstractNum>
  <w:abstractNum w:abstractNumId="1" w15:restartNumberingAfterBreak="0">
    <w:nsid w:val="080D0637"/>
    <w:multiLevelType w:val="hybridMultilevel"/>
    <w:tmpl w:val="3682878C"/>
    <w:lvl w:ilvl="0" w:tplc="EE20F178">
      <w:start w:val="90"/>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E1C0CBC"/>
    <w:multiLevelType w:val="hybridMultilevel"/>
    <w:tmpl w:val="68144F70"/>
    <w:lvl w:ilvl="0" w:tplc="909C39C4">
      <w:start w:val="1"/>
      <w:numFmt w:val="lowerLetter"/>
      <w:lvlText w:val="%1)"/>
      <w:lvlJc w:val="left"/>
      <w:pPr>
        <w:ind w:left="1791" w:hanging="375"/>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123D54D7"/>
    <w:multiLevelType w:val="multilevel"/>
    <w:tmpl w:val="44CE175C"/>
    <w:lvl w:ilvl="0">
      <w:start w:val="1"/>
      <w:numFmt w:val="decimal"/>
      <w:lvlText w:val="%1."/>
      <w:lvlJc w:val="left"/>
      <w:pPr>
        <w:ind w:left="1116" w:hanging="360"/>
      </w:pPr>
      <w:rPr>
        <w:rFonts w:hint="default"/>
      </w:rPr>
    </w:lvl>
    <w:lvl w:ilvl="1">
      <w:start w:val="4"/>
      <w:numFmt w:val="decimal"/>
      <w:isLgl/>
      <w:lvlText w:val="%1.%2."/>
      <w:lvlJc w:val="left"/>
      <w:pPr>
        <w:ind w:left="1476" w:hanging="720"/>
      </w:pPr>
      <w:rPr>
        <w:rFonts w:hint="default"/>
      </w:rPr>
    </w:lvl>
    <w:lvl w:ilvl="2">
      <w:start w:val="1"/>
      <w:numFmt w:val="decimal"/>
      <w:isLgl/>
      <w:lvlText w:val="%1.%2.%3."/>
      <w:lvlJc w:val="left"/>
      <w:pPr>
        <w:ind w:left="1476" w:hanging="720"/>
      </w:pPr>
      <w:rPr>
        <w:rFonts w:hint="default"/>
      </w:rPr>
    </w:lvl>
    <w:lvl w:ilvl="3">
      <w:start w:val="1"/>
      <w:numFmt w:val="decimal"/>
      <w:isLgl/>
      <w:lvlText w:val="%1.%2.%3.%4."/>
      <w:lvlJc w:val="left"/>
      <w:pPr>
        <w:ind w:left="1836" w:hanging="108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2196"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556" w:hanging="1800"/>
      </w:pPr>
      <w:rPr>
        <w:rFonts w:hint="default"/>
      </w:rPr>
    </w:lvl>
    <w:lvl w:ilvl="8">
      <w:start w:val="1"/>
      <w:numFmt w:val="decimal"/>
      <w:isLgl/>
      <w:lvlText w:val="%1.%2.%3.%4.%5.%6.%7.%8.%9."/>
      <w:lvlJc w:val="left"/>
      <w:pPr>
        <w:ind w:left="2916" w:hanging="2160"/>
      </w:pPr>
      <w:rPr>
        <w:rFonts w:hint="default"/>
      </w:rPr>
    </w:lvl>
  </w:abstractNum>
  <w:abstractNum w:abstractNumId="4" w15:restartNumberingAfterBreak="0">
    <w:nsid w:val="128B110F"/>
    <w:multiLevelType w:val="hybridMultilevel"/>
    <w:tmpl w:val="2850F8E6"/>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D61FAD"/>
    <w:multiLevelType w:val="hybridMultilevel"/>
    <w:tmpl w:val="F4285FD6"/>
    <w:lvl w:ilvl="0" w:tplc="04150017">
      <w:start w:val="1"/>
      <w:numFmt w:val="lowerLetter"/>
      <w:lvlText w:val="%1)"/>
      <w:lvlJc w:val="left"/>
      <w:pPr>
        <w:ind w:left="2432" w:hanging="360"/>
      </w:pPr>
      <w:rPr>
        <w:rFonts w:hint="default"/>
      </w:rPr>
    </w:lvl>
    <w:lvl w:ilvl="1" w:tplc="04150019" w:tentative="1">
      <w:start w:val="1"/>
      <w:numFmt w:val="lowerLetter"/>
      <w:lvlText w:val="%2."/>
      <w:lvlJc w:val="left"/>
      <w:pPr>
        <w:ind w:left="3152" w:hanging="360"/>
      </w:pPr>
    </w:lvl>
    <w:lvl w:ilvl="2" w:tplc="0415001B" w:tentative="1">
      <w:start w:val="1"/>
      <w:numFmt w:val="lowerRoman"/>
      <w:lvlText w:val="%3."/>
      <w:lvlJc w:val="right"/>
      <w:pPr>
        <w:ind w:left="3872" w:hanging="180"/>
      </w:pPr>
    </w:lvl>
    <w:lvl w:ilvl="3" w:tplc="0415000F" w:tentative="1">
      <w:start w:val="1"/>
      <w:numFmt w:val="decimal"/>
      <w:lvlText w:val="%4."/>
      <w:lvlJc w:val="left"/>
      <w:pPr>
        <w:ind w:left="4592" w:hanging="360"/>
      </w:pPr>
    </w:lvl>
    <w:lvl w:ilvl="4" w:tplc="04150019" w:tentative="1">
      <w:start w:val="1"/>
      <w:numFmt w:val="lowerLetter"/>
      <w:lvlText w:val="%5."/>
      <w:lvlJc w:val="left"/>
      <w:pPr>
        <w:ind w:left="5312" w:hanging="360"/>
      </w:pPr>
    </w:lvl>
    <w:lvl w:ilvl="5" w:tplc="0415001B" w:tentative="1">
      <w:start w:val="1"/>
      <w:numFmt w:val="lowerRoman"/>
      <w:lvlText w:val="%6."/>
      <w:lvlJc w:val="right"/>
      <w:pPr>
        <w:ind w:left="6032" w:hanging="180"/>
      </w:pPr>
    </w:lvl>
    <w:lvl w:ilvl="6" w:tplc="0415000F" w:tentative="1">
      <w:start w:val="1"/>
      <w:numFmt w:val="decimal"/>
      <w:lvlText w:val="%7."/>
      <w:lvlJc w:val="left"/>
      <w:pPr>
        <w:ind w:left="6752" w:hanging="360"/>
      </w:pPr>
    </w:lvl>
    <w:lvl w:ilvl="7" w:tplc="04150019" w:tentative="1">
      <w:start w:val="1"/>
      <w:numFmt w:val="lowerLetter"/>
      <w:lvlText w:val="%8."/>
      <w:lvlJc w:val="left"/>
      <w:pPr>
        <w:ind w:left="7472" w:hanging="360"/>
      </w:pPr>
    </w:lvl>
    <w:lvl w:ilvl="8" w:tplc="0415001B" w:tentative="1">
      <w:start w:val="1"/>
      <w:numFmt w:val="lowerRoman"/>
      <w:lvlText w:val="%9."/>
      <w:lvlJc w:val="right"/>
      <w:pPr>
        <w:ind w:left="8192" w:hanging="180"/>
      </w:pPr>
    </w:lvl>
  </w:abstractNum>
  <w:abstractNum w:abstractNumId="6" w15:restartNumberingAfterBreak="0">
    <w:nsid w:val="143D21E5"/>
    <w:multiLevelType w:val="hybridMultilevel"/>
    <w:tmpl w:val="7412575A"/>
    <w:lvl w:ilvl="0" w:tplc="D7AEA814">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392B89"/>
    <w:multiLevelType w:val="hybridMultilevel"/>
    <w:tmpl w:val="6BE49C22"/>
    <w:lvl w:ilvl="0" w:tplc="FFFFFFFF">
      <w:start w:val="1"/>
      <w:numFmt w:val="lowerLetter"/>
      <w:lvlText w:val="%1)"/>
      <w:lvlJc w:val="left"/>
      <w:pPr>
        <w:ind w:left="1429" w:hanging="360"/>
      </w:pPr>
    </w:lvl>
    <w:lvl w:ilvl="1" w:tplc="04150011">
      <w:start w:val="1"/>
      <w:numFmt w:val="decimal"/>
      <w:lvlText w:val="%2)"/>
      <w:lvlJc w:val="left"/>
      <w:pPr>
        <w:ind w:left="1211"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19323E2C"/>
    <w:multiLevelType w:val="hybridMultilevel"/>
    <w:tmpl w:val="4B8831D2"/>
    <w:lvl w:ilvl="0" w:tplc="CF5215F8">
      <w:start w:val="1"/>
      <w:numFmt w:val="decimal"/>
      <w:lvlText w:val="%1."/>
      <w:lvlJc w:val="left"/>
      <w:rPr>
        <w:rFonts w:ascii="Arial" w:hAnsi="Arial" w:cs="Arial" w:hint="default"/>
        <w:color w:val="auto"/>
      </w:rPr>
    </w:lvl>
    <w:lvl w:ilvl="1" w:tplc="516C0D5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716F40"/>
    <w:multiLevelType w:val="multilevel"/>
    <w:tmpl w:val="2D8CA420"/>
    <w:lvl w:ilvl="0">
      <w:start w:val="18"/>
      <w:numFmt w:val="decimal"/>
      <w:lvlText w:val="%1."/>
      <w:lvlJc w:val="left"/>
      <w:pPr>
        <w:tabs>
          <w:tab w:val="num" w:pos="360"/>
        </w:tabs>
        <w:ind w:left="360" w:hanging="360"/>
      </w:pPr>
      <w:rPr>
        <w:rFonts w:hint="default"/>
        <w:b w:val="0"/>
        <w:color w:val="auto"/>
      </w:rPr>
    </w:lvl>
    <w:lvl w:ilvl="1">
      <w:start w:val="5"/>
      <w:numFmt w:val="decimal"/>
      <w:isLgl/>
      <w:lvlText w:val="%1.%2."/>
      <w:lvlJc w:val="left"/>
      <w:pPr>
        <w:ind w:left="720" w:hanging="720"/>
      </w:pPr>
      <w:rPr>
        <w:rFonts w:hint="default"/>
      </w:rPr>
    </w:lvl>
    <w:lvl w:ilvl="2">
      <w:start w:val="6"/>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236C2B4D"/>
    <w:multiLevelType w:val="multilevel"/>
    <w:tmpl w:val="788046A6"/>
    <w:lvl w:ilvl="0">
      <w:start w:val="1"/>
      <w:numFmt w:val="decimal"/>
      <w:lvlText w:val="%1."/>
      <w:lvlJc w:val="left"/>
      <w:pPr>
        <w:ind w:left="360" w:hanging="360"/>
      </w:pPr>
      <w:rPr>
        <w:rFonts w:hint="default"/>
      </w:rPr>
    </w:lvl>
    <w:lvl w:ilvl="1">
      <w:start w:val="2"/>
      <w:numFmt w:val="decimal"/>
      <w:lvlText w:val="%1.%2"/>
      <w:lvlJc w:val="left"/>
      <w:pPr>
        <w:ind w:left="479" w:hanging="360"/>
      </w:pPr>
      <w:rPr>
        <w:rFonts w:hint="default"/>
      </w:rPr>
    </w:lvl>
    <w:lvl w:ilvl="2">
      <w:start w:val="1"/>
      <w:numFmt w:val="decimal"/>
      <w:lvlText w:val="%1.%2.%3"/>
      <w:lvlJc w:val="left"/>
      <w:pPr>
        <w:ind w:left="1242" w:hanging="720"/>
      </w:pPr>
      <w:rPr>
        <w:rFonts w:hint="default"/>
      </w:rPr>
    </w:lvl>
    <w:lvl w:ilvl="3">
      <w:start w:val="1"/>
      <w:numFmt w:val="decimal"/>
      <w:lvlText w:val="%1.%2.%3.%4"/>
      <w:lvlJc w:val="left"/>
      <w:pPr>
        <w:ind w:left="2005" w:hanging="1080"/>
      </w:pPr>
      <w:rPr>
        <w:rFonts w:hint="default"/>
      </w:rPr>
    </w:lvl>
    <w:lvl w:ilvl="4">
      <w:start w:val="1"/>
      <w:numFmt w:val="decimal"/>
      <w:lvlText w:val="%1.%2.%3.%4.%5"/>
      <w:lvlJc w:val="left"/>
      <w:pPr>
        <w:ind w:left="2408" w:hanging="1080"/>
      </w:pPr>
      <w:rPr>
        <w:rFonts w:hint="default"/>
      </w:rPr>
    </w:lvl>
    <w:lvl w:ilvl="5">
      <w:start w:val="1"/>
      <w:numFmt w:val="decimal"/>
      <w:lvlText w:val="%1.%2.%3.%4.%5.%6"/>
      <w:lvlJc w:val="left"/>
      <w:pPr>
        <w:ind w:left="3171" w:hanging="1440"/>
      </w:pPr>
      <w:rPr>
        <w:rFonts w:hint="default"/>
      </w:rPr>
    </w:lvl>
    <w:lvl w:ilvl="6">
      <w:start w:val="1"/>
      <w:numFmt w:val="decimal"/>
      <w:lvlText w:val="%1.%2.%3.%4.%5.%6.%7"/>
      <w:lvlJc w:val="left"/>
      <w:pPr>
        <w:ind w:left="3574" w:hanging="1440"/>
      </w:pPr>
      <w:rPr>
        <w:rFonts w:hint="default"/>
      </w:rPr>
    </w:lvl>
    <w:lvl w:ilvl="7">
      <w:start w:val="1"/>
      <w:numFmt w:val="decimal"/>
      <w:lvlText w:val="%1.%2.%3.%4.%5.%6.%7.%8"/>
      <w:lvlJc w:val="left"/>
      <w:pPr>
        <w:ind w:left="4337" w:hanging="1800"/>
      </w:pPr>
      <w:rPr>
        <w:rFonts w:hint="default"/>
      </w:rPr>
    </w:lvl>
    <w:lvl w:ilvl="8">
      <w:start w:val="1"/>
      <w:numFmt w:val="decimal"/>
      <w:lvlText w:val="%1.%2.%3.%4.%5.%6.%7.%8.%9"/>
      <w:lvlJc w:val="left"/>
      <w:pPr>
        <w:ind w:left="4740" w:hanging="1800"/>
      </w:pPr>
      <w:rPr>
        <w:rFonts w:hint="default"/>
      </w:rPr>
    </w:lvl>
  </w:abstractNum>
  <w:abstractNum w:abstractNumId="11" w15:restartNumberingAfterBreak="0">
    <w:nsid w:val="23CD2672"/>
    <w:multiLevelType w:val="hybridMultilevel"/>
    <w:tmpl w:val="12E40EB4"/>
    <w:lvl w:ilvl="0" w:tplc="C5D87B9E">
      <w:start w:val="1"/>
      <w:numFmt w:val="decimal"/>
      <w:lvlText w:val="%1)"/>
      <w:lvlJc w:val="left"/>
      <w:pPr>
        <w:tabs>
          <w:tab w:val="num" w:pos="1570"/>
        </w:tabs>
        <w:ind w:left="1570" w:hanging="360"/>
      </w:pPr>
      <w:rPr>
        <w:rFonts w:hint="default"/>
      </w:rPr>
    </w:lvl>
    <w:lvl w:ilvl="1" w:tplc="04150019">
      <w:start w:val="1"/>
      <w:numFmt w:val="lowerLetter"/>
      <w:lvlText w:val="%2."/>
      <w:lvlJc w:val="left"/>
      <w:pPr>
        <w:tabs>
          <w:tab w:val="num" w:pos="2650"/>
        </w:tabs>
        <w:ind w:left="2650" w:hanging="360"/>
      </w:pPr>
    </w:lvl>
    <w:lvl w:ilvl="2" w:tplc="0415001B" w:tentative="1">
      <w:start w:val="1"/>
      <w:numFmt w:val="lowerRoman"/>
      <w:lvlText w:val="%3."/>
      <w:lvlJc w:val="right"/>
      <w:pPr>
        <w:tabs>
          <w:tab w:val="num" w:pos="3370"/>
        </w:tabs>
        <w:ind w:left="3370" w:hanging="180"/>
      </w:pPr>
    </w:lvl>
    <w:lvl w:ilvl="3" w:tplc="0415000F" w:tentative="1">
      <w:start w:val="1"/>
      <w:numFmt w:val="decimal"/>
      <w:lvlText w:val="%4."/>
      <w:lvlJc w:val="left"/>
      <w:pPr>
        <w:tabs>
          <w:tab w:val="num" w:pos="4090"/>
        </w:tabs>
        <w:ind w:left="4090" w:hanging="360"/>
      </w:pPr>
    </w:lvl>
    <w:lvl w:ilvl="4" w:tplc="04150019" w:tentative="1">
      <w:start w:val="1"/>
      <w:numFmt w:val="lowerLetter"/>
      <w:lvlText w:val="%5."/>
      <w:lvlJc w:val="left"/>
      <w:pPr>
        <w:tabs>
          <w:tab w:val="num" w:pos="4810"/>
        </w:tabs>
        <w:ind w:left="4810" w:hanging="360"/>
      </w:pPr>
    </w:lvl>
    <w:lvl w:ilvl="5" w:tplc="0415001B" w:tentative="1">
      <w:start w:val="1"/>
      <w:numFmt w:val="lowerRoman"/>
      <w:lvlText w:val="%6."/>
      <w:lvlJc w:val="right"/>
      <w:pPr>
        <w:tabs>
          <w:tab w:val="num" w:pos="5530"/>
        </w:tabs>
        <w:ind w:left="5530" w:hanging="180"/>
      </w:pPr>
    </w:lvl>
    <w:lvl w:ilvl="6" w:tplc="0415000F" w:tentative="1">
      <w:start w:val="1"/>
      <w:numFmt w:val="decimal"/>
      <w:lvlText w:val="%7."/>
      <w:lvlJc w:val="left"/>
      <w:pPr>
        <w:tabs>
          <w:tab w:val="num" w:pos="6250"/>
        </w:tabs>
        <w:ind w:left="6250" w:hanging="360"/>
      </w:pPr>
    </w:lvl>
    <w:lvl w:ilvl="7" w:tplc="04150019" w:tentative="1">
      <w:start w:val="1"/>
      <w:numFmt w:val="lowerLetter"/>
      <w:lvlText w:val="%8."/>
      <w:lvlJc w:val="left"/>
      <w:pPr>
        <w:tabs>
          <w:tab w:val="num" w:pos="6970"/>
        </w:tabs>
        <w:ind w:left="6970" w:hanging="360"/>
      </w:pPr>
    </w:lvl>
    <w:lvl w:ilvl="8" w:tplc="0415001B" w:tentative="1">
      <w:start w:val="1"/>
      <w:numFmt w:val="lowerRoman"/>
      <w:lvlText w:val="%9."/>
      <w:lvlJc w:val="right"/>
      <w:pPr>
        <w:tabs>
          <w:tab w:val="num" w:pos="7690"/>
        </w:tabs>
        <w:ind w:left="7690" w:hanging="180"/>
      </w:pPr>
    </w:lvl>
  </w:abstractNum>
  <w:abstractNum w:abstractNumId="12" w15:restartNumberingAfterBreak="0">
    <w:nsid w:val="24EC3218"/>
    <w:multiLevelType w:val="hybridMultilevel"/>
    <w:tmpl w:val="DA4AE3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81F68D5"/>
    <w:multiLevelType w:val="hybridMultilevel"/>
    <w:tmpl w:val="DD2EEA6E"/>
    <w:lvl w:ilvl="0" w:tplc="D534DDD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C9A3D80"/>
    <w:multiLevelType w:val="hybridMultilevel"/>
    <w:tmpl w:val="24542F4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AE6032"/>
    <w:multiLevelType w:val="multilevel"/>
    <w:tmpl w:val="EC308F84"/>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85"/>
        </w:tabs>
        <w:ind w:left="1485" w:hanging="405"/>
      </w:pPr>
      <w:rPr>
        <w:rFonts w:hint="default"/>
        <w:color w:val="auto"/>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309B5644"/>
    <w:multiLevelType w:val="hybridMultilevel"/>
    <w:tmpl w:val="68700FD2"/>
    <w:lvl w:ilvl="0" w:tplc="04150011">
      <w:start w:val="1"/>
      <w:numFmt w:val="decimal"/>
      <w:lvlText w:val="%1)"/>
      <w:lvlJc w:val="left"/>
      <w:pPr>
        <w:ind w:left="720" w:hanging="360"/>
      </w:pPr>
      <w:rPr>
        <w:rFonts w:hint="default"/>
      </w:rPr>
    </w:lvl>
    <w:lvl w:ilvl="1" w:tplc="CF1C1F3C">
      <w:start w:val="1"/>
      <w:numFmt w:val="decimal"/>
      <w:lvlText w:val="%2)"/>
      <w:lvlJc w:val="left"/>
      <w:pPr>
        <w:ind w:left="1440" w:hanging="360"/>
      </w:pPr>
      <w:rPr>
        <w:rFonts w:hint="default"/>
      </w:rPr>
    </w:lvl>
    <w:lvl w:ilvl="2" w:tplc="59B28D7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F3194E"/>
    <w:multiLevelType w:val="multilevel"/>
    <w:tmpl w:val="F8F80DB6"/>
    <w:lvl w:ilvl="0">
      <w:start w:val="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27443B8"/>
    <w:multiLevelType w:val="multilevel"/>
    <w:tmpl w:val="D360C64A"/>
    <w:lvl w:ilvl="0">
      <w:start w:val="1"/>
      <w:numFmt w:val="decimal"/>
      <w:lvlText w:val="%1."/>
      <w:lvlJc w:val="left"/>
      <w:pPr>
        <w:ind w:left="717" w:hanging="360"/>
      </w:pPr>
      <w:rPr>
        <w:rFonts w:hint="default"/>
        <w:b w:val="0"/>
        <w:strike w:val="0"/>
        <w:color w:val="auto"/>
      </w:rPr>
    </w:lvl>
    <w:lvl w:ilvl="1">
      <w:start w:val="1"/>
      <w:numFmt w:val="decimal"/>
      <w:isLgl/>
      <w:lvlText w:val="%1.%2."/>
      <w:lvlJc w:val="left"/>
      <w:pPr>
        <w:ind w:left="1077" w:hanging="720"/>
      </w:pPr>
      <w:rPr>
        <w:rFonts w:hint="default"/>
      </w:rPr>
    </w:lvl>
    <w:lvl w:ilvl="2">
      <w:start w:val="1"/>
      <w:numFmt w:val="decimal"/>
      <w:isLgl/>
      <w:lvlText w:val="%1.%2.%3."/>
      <w:lvlJc w:val="left"/>
      <w:pPr>
        <w:ind w:left="1077" w:hanging="720"/>
      </w:pPr>
      <w:rPr>
        <w:rFonts w:hint="default"/>
      </w:rPr>
    </w:lvl>
    <w:lvl w:ilvl="3">
      <w:start w:val="1"/>
      <w:numFmt w:val="decimal"/>
      <w:isLgl/>
      <w:lvlText w:val="%1.%2.%3.%4."/>
      <w:lvlJc w:val="left"/>
      <w:pPr>
        <w:ind w:left="1437" w:hanging="1080"/>
      </w:pPr>
      <w:rPr>
        <w:rFonts w:hint="default"/>
      </w:rPr>
    </w:lvl>
    <w:lvl w:ilvl="4">
      <w:start w:val="1"/>
      <w:numFmt w:val="decimal"/>
      <w:isLgl/>
      <w:lvlText w:val="%1.%2.%3.%4.%5."/>
      <w:lvlJc w:val="left"/>
      <w:pPr>
        <w:ind w:left="1437" w:hanging="1080"/>
      </w:pPr>
      <w:rPr>
        <w:rFonts w:hint="default"/>
      </w:rPr>
    </w:lvl>
    <w:lvl w:ilvl="5">
      <w:start w:val="1"/>
      <w:numFmt w:val="decimal"/>
      <w:isLgl/>
      <w:lvlText w:val="%1.%2.%3.%4.%5.%6."/>
      <w:lvlJc w:val="left"/>
      <w:pPr>
        <w:ind w:left="1797" w:hanging="1440"/>
      </w:pPr>
      <w:rPr>
        <w:rFonts w:hint="default"/>
      </w:rPr>
    </w:lvl>
    <w:lvl w:ilvl="6">
      <w:start w:val="1"/>
      <w:numFmt w:val="decimal"/>
      <w:isLgl/>
      <w:lvlText w:val="%1.%2.%3.%4.%5.%6.%7."/>
      <w:lvlJc w:val="left"/>
      <w:pPr>
        <w:ind w:left="1797" w:hanging="1440"/>
      </w:pPr>
      <w:rPr>
        <w:rFonts w:hint="default"/>
      </w:rPr>
    </w:lvl>
    <w:lvl w:ilvl="7">
      <w:start w:val="1"/>
      <w:numFmt w:val="decimal"/>
      <w:isLgl/>
      <w:lvlText w:val="%1.%2.%3.%4.%5.%6.%7.%8."/>
      <w:lvlJc w:val="left"/>
      <w:pPr>
        <w:ind w:left="2157" w:hanging="1800"/>
      </w:pPr>
      <w:rPr>
        <w:rFonts w:hint="default"/>
      </w:rPr>
    </w:lvl>
    <w:lvl w:ilvl="8">
      <w:start w:val="1"/>
      <w:numFmt w:val="decimal"/>
      <w:isLgl/>
      <w:lvlText w:val="%1.%2.%3.%4.%5.%6.%7.%8.%9."/>
      <w:lvlJc w:val="left"/>
      <w:pPr>
        <w:ind w:left="2517" w:hanging="2160"/>
      </w:pPr>
      <w:rPr>
        <w:rFonts w:hint="default"/>
      </w:rPr>
    </w:lvl>
  </w:abstractNum>
  <w:abstractNum w:abstractNumId="19" w15:restartNumberingAfterBreak="0">
    <w:nsid w:val="3D2454E2"/>
    <w:multiLevelType w:val="hybridMultilevel"/>
    <w:tmpl w:val="C76020DE"/>
    <w:lvl w:ilvl="0" w:tplc="58A41A96">
      <w:start w:val="1"/>
      <w:numFmt w:val="decimal"/>
      <w:lvlText w:val="%1)"/>
      <w:lvlJc w:val="left"/>
      <w:pPr>
        <w:ind w:left="1648" w:hanging="360"/>
      </w:pPr>
      <w:rPr>
        <w:rFonts w:hint="default"/>
      </w:rPr>
    </w:lvl>
    <w:lvl w:ilvl="1" w:tplc="6428BD46">
      <w:start w:val="1"/>
      <w:numFmt w:val="lowerLetter"/>
      <w:lvlText w:val="%2."/>
      <w:lvlJc w:val="left"/>
      <w:pPr>
        <w:ind w:left="2368" w:hanging="360"/>
      </w:pPr>
    </w:lvl>
    <w:lvl w:ilvl="2" w:tplc="C6149EA6" w:tentative="1">
      <w:start w:val="1"/>
      <w:numFmt w:val="lowerRoman"/>
      <w:lvlText w:val="%3."/>
      <w:lvlJc w:val="right"/>
      <w:pPr>
        <w:ind w:left="3088" w:hanging="180"/>
      </w:pPr>
    </w:lvl>
    <w:lvl w:ilvl="3" w:tplc="C0E4A67E" w:tentative="1">
      <w:start w:val="1"/>
      <w:numFmt w:val="decimal"/>
      <w:lvlText w:val="%4."/>
      <w:lvlJc w:val="left"/>
      <w:pPr>
        <w:ind w:left="3808" w:hanging="360"/>
      </w:pPr>
    </w:lvl>
    <w:lvl w:ilvl="4" w:tplc="DB803E76" w:tentative="1">
      <w:start w:val="1"/>
      <w:numFmt w:val="lowerLetter"/>
      <w:lvlText w:val="%5."/>
      <w:lvlJc w:val="left"/>
      <w:pPr>
        <w:ind w:left="4528" w:hanging="360"/>
      </w:pPr>
    </w:lvl>
    <w:lvl w:ilvl="5" w:tplc="BED6C9A8" w:tentative="1">
      <w:start w:val="1"/>
      <w:numFmt w:val="lowerRoman"/>
      <w:lvlText w:val="%6."/>
      <w:lvlJc w:val="right"/>
      <w:pPr>
        <w:ind w:left="5248" w:hanging="180"/>
      </w:pPr>
    </w:lvl>
    <w:lvl w:ilvl="6" w:tplc="EFC02442" w:tentative="1">
      <w:start w:val="1"/>
      <w:numFmt w:val="decimal"/>
      <w:lvlText w:val="%7."/>
      <w:lvlJc w:val="left"/>
      <w:pPr>
        <w:ind w:left="5968" w:hanging="360"/>
      </w:pPr>
    </w:lvl>
    <w:lvl w:ilvl="7" w:tplc="4BE89834" w:tentative="1">
      <w:start w:val="1"/>
      <w:numFmt w:val="lowerLetter"/>
      <w:lvlText w:val="%8."/>
      <w:lvlJc w:val="left"/>
      <w:pPr>
        <w:ind w:left="6688" w:hanging="360"/>
      </w:pPr>
    </w:lvl>
    <w:lvl w:ilvl="8" w:tplc="694CF7F0" w:tentative="1">
      <w:start w:val="1"/>
      <w:numFmt w:val="lowerRoman"/>
      <w:lvlText w:val="%9."/>
      <w:lvlJc w:val="right"/>
      <w:pPr>
        <w:ind w:left="7408" w:hanging="180"/>
      </w:pPr>
    </w:lvl>
  </w:abstractNum>
  <w:abstractNum w:abstractNumId="20" w15:restartNumberingAfterBreak="0">
    <w:nsid w:val="3D9F2EFA"/>
    <w:multiLevelType w:val="multilevel"/>
    <w:tmpl w:val="F3EA1BB4"/>
    <w:lvl w:ilvl="0">
      <w:start w:val="1"/>
      <w:numFmt w:val="decimal"/>
      <w:lvlText w:val="%1."/>
      <w:lvlJc w:val="left"/>
      <w:pPr>
        <w:ind w:left="720" w:hanging="360"/>
      </w:pPr>
      <w:rPr>
        <w:rFonts w:hint="default"/>
        <w:color w:val="000000"/>
      </w:rPr>
    </w:lvl>
    <w:lvl w:ilvl="1">
      <w:start w:val="1"/>
      <w:numFmt w:val="decimal"/>
      <w:isLgl/>
      <w:lvlText w:val="%1.%2."/>
      <w:lvlJc w:val="left"/>
      <w:pPr>
        <w:ind w:left="1004" w:hanging="720"/>
      </w:pPr>
      <w:rPr>
        <w:rFonts w:hint="default"/>
        <w:color w:val="auto"/>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1" w15:restartNumberingAfterBreak="0">
    <w:nsid w:val="3E527F94"/>
    <w:multiLevelType w:val="hybridMultilevel"/>
    <w:tmpl w:val="E0D03898"/>
    <w:lvl w:ilvl="0" w:tplc="DBBE9758">
      <w:start w:val="1"/>
      <w:numFmt w:val="decimal"/>
      <w:lvlText w:val="%1."/>
      <w:lvlJc w:val="left"/>
      <w:pPr>
        <w:tabs>
          <w:tab w:val="num" w:pos="720"/>
        </w:tabs>
        <w:ind w:left="720" w:hanging="360"/>
      </w:pPr>
      <w:rPr>
        <w:b w:val="0"/>
      </w:rPr>
    </w:lvl>
    <w:lvl w:ilvl="1" w:tplc="68589648">
      <w:start w:val="1"/>
      <w:numFmt w:val="lowerLetter"/>
      <w:lvlText w:val="%2."/>
      <w:lvlJc w:val="left"/>
      <w:pPr>
        <w:tabs>
          <w:tab w:val="num" w:pos="1440"/>
        </w:tabs>
        <w:ind w:left="1440" w:hanging="360"/>
      </w:pPr>
      <w:rPr>
        <w:i w:val="0"/>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27A7C93"/>
    <w:multiLevelType w:val="hybridMultilevel"/>
    <w:tmpl w:val="071C4192"/>
    <w:lvl w:ilvl="0" w:tplc="D6C272AA">
      <w:start w:val="1"/>
      <w:numFmt w:val="decimal"/>
      <w:lvlText w:val="%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CE0094"/>
    <w:multiLevelType w:val="hybridMultilevel"/>
    <w:tmpl w:val="CE10D352"/>
    <w:lvl w:ilvl="0" w:tplc="A1E43518">
      <w:start w:val="1"/>
      <w:numFmt w:val="lowerLetter"/>
      <w:lvlText w:val="%1)"/>
      <w:lvlJc w:val="left"/>
      <w:rPr>
        <w:rFonts w:hint="default"/>
        <w:color w:val="auto"/>
      </w:rPr>
    </w:lvl>
    <w:lvl w:ilvl="1" w:tplc="04150003">
      <w:start w:val="1"/>
      <w:numFmt w:val="bullet"/>
      <w:lvlText w:val="o"/>
      <w:lvlJc w:val="left"/>
      <w:pPr>
        <w:ind w:left="1437" w:hanging="360"/>
      </w:pPr>
      <w:rPr>
        <w:rFonts w:ascii="Courier New" w:hAnsi="Courier New" w:cs="Courier New" w:hint="default"/>
      </w:rPr>
    </w:lvl>
    <w:lvl w:ilvl="2" w:tplc="04150005">
      <w:start w:val="1"/>
      <w:numFmt w:val="bullet"/>
      <w:lvlText w:val=""/>
      <w:lvlJc w:val="left"/>
      <w:pPr>
        <w:ind w:left="2157" w:hanging="360"/>
      </w:pPr>
      <w:rPr>
        <w:rFonts w:ascii="Wingdings" w:hAnsi="Wingdings" w:hint="default"/>
      </w:rPr>
    </w:lvl>
    <w:lvl w:ilvl="3" w:tplc="04150001">
      <w:start w:val="1"/>
      <w:numFmt w:val="bullet"/>
      <w:lvlText w:val=""/>
      <w:lvlJc w:val="left"/>
      <w:pPr>
        <w:ind w:left="2877" w:hanging="360"/>
      </w:pPr>
      <w:rPr>
        <w:rFonts w:ascii="Symbol" w:hAnsi="Symbol" w:hint="default"/>
      </w:rPr>
    </w:lvl>
    <w:lvl w:ilvl="4" w:tplc="04150003">
      <w:start w:val="1"/>
      <w:numFmt w:val="bullet"/>
      <w:lvlText w:val="o"/>
      <w:lvlJc w:val="left"/>
      <w:pPr>
        <w:ind w:left="3597" w:hanging="360"/>
      </w:pPr>
      <w:rPr>
        <w:rFonts w:ascii="Courier New" w:hAnsi="Courier New" w:cs="Courier New" w:hint="default"/>
      </w:rPr>
    </w:lvl>
    <w:lvl w:ilvl="5" w:tplc="04150005">
      <w:start w:val="1"/>
      <w:numFmt w:val="bullet"/>
      <w:lvlText w:val=""/>
      <w:lvlJc w:val="left"/>
      <w:pPr>
        <w:ind w:left="4317" w:hanging="360"/>
      </w:pPr>
      <w:rPr>
        <w:rFonts w:ascii="Wingdings" w:hAnsi="Wingdings" w:hint="default"/>
      </w:rPr>
    </w:lvl>
    <w:lvl w:ilvl="6" w:tplc="04150001">
      <w:start w:val="1"/>
      <w:numFmt w:val="bullet"/>
      <w:lvlText w:val=""/>
      <w:lvlJc w:val="left"/>
      <w:pPr>
        <w:ind w:left="5037" w:hanging="360"/>
      </w:pPr>
      <w:rPr>
        <w:rFonts w:ascii="Symbol" w:hAnsi="Symbol" w:hint="default"/>
      </w:rPr>
    </w:lvl>
    <w:lvl w:ilvl="7" w:tplc="04150003">
      <w:start w:val="1"/>
      <w:numFmt w:val="bullet"/>
      <w:lvlText w:val="o"/>
      <w:lvlJc w:val="left"/>
      <w:pPr>
        <w:ind w:left="5757" w:hanging="360"/>
      </w:pPr>
      <w:rPr>
        <w:rFonts w:ascii="Courier New" w:hAnsi="Courier New" w:cs="Courier New" w:hint="default"/>
      </w:rPr>
    </w:lvl>
    <w:lvl w:ilvl="8" w:tplc="04150005">
      <w:start w:val="1"/>
      <w:numFmt w:val="bullet"/>
      <w:lvlText w:val=""/>
      <w:lvlJc w:val="left"/>
      <w:pPr>
        <w:ind w:left="6477" w:hanging="360"/>
      </w:pPr>
      <w:rPr>
        <w:rFonts w:ascii="Wingdings" w:hAnsi="Wingdings" w:hint="default"/>
      </w:rPr>
    </w:lvl>
  </w:abstractNum>
  <w:abstractNum w:abstractNumId="24" w15:restartNumberingAfterBreak="0">
    <w:nsid w:val="5199154F"/>
    <w:multiLevelType w:val="multilevel"/>
    <w:tmpl w:val="398E8E06"/>
    <w:lvl w:ilvl="0">
      <w:start w:val="3"/>
      <w:numFmt w:val="decimal"/>
      <w:lvlText w:val="%1."/>
      <w:lvlJc w:val="left"/>
      <w:pPr>
        <w:ind w:left="585" w:hanging="585"/>
      </w:pPr>
      <w:rPr>
        <w:rFonts w:hint="default"/>
      </w:rPr>
    </w:lvl>
    <w:lvl w:ilvl="1">
      <w:start w:val="4"/>
      <w:numFmt w:val="decimal"/>
      <w:lvlText w:val="%1.%2."/>
      <w:lvlJc w:val="left"/>
      <w:pPr>
        <w:ind w:left="921" w:hanging="720"/>
      </w:pPr>
      <w:rPr>
        <w:rFonts w:hint="default"/>
      </w:rPr>
    </w:lvl>
    <w:lvl w:ilvl="2">
      <w:start w:val="1"/>
      <w:numFmt w:val="decimal"/>
      <w:lvlText w:val="%1.%2.%3."/>
      <w:lvlJc w:val="left"/>
      <w:pPr>
        <w:ind w:left="1122" w:hanging="720"/>
      </w:pPr>
      <w:rPr>
        <w:rFonts w:hint="default"/>
      </w:rPr>
    </w:lvl>
    <w:lvl w:ilvl="3">
      <w:start w:val="1"/>
      <w:numFmt w:val="decimal"/>
      <w:lvlText w:val="%1.%2.%3.%4."/>
      <w:lvlJc w:val="left"/>
      <w:pPr>
        <w:ind w:left="1683" w:hanging="1080"/>
      </w:pPr>
      <w:rPr>
        <w:rFonts w:hint="default"/>
      </w:rPr>
    </w:lvl>
    <w:lvl w:ilvl="4">
      <w:start w:val="1"/>
      <w:numFmt w:val="decimal"/>
      <w:lvlText w:val="%1.%2.%3.%4.%5."/>
      <w:lvlJc w:val="left"/>
      <w:pPr>
        <w:ind w:left="1884" w:hanging="1080"/>
      </w:pPr>
      <w:rPr>
        <w:rFonts w:hint="default"/>
      </w:rPr>
    </w:lvl>
    <w:lvl w:ilvl="5">
      <w:start w:val="1"/>
      <w:numFmt w:val="decimal"/>
      <w:lvlText w:val="%1.%2.%3.%4.%5.%6."/>
      <w:lvlJc w:val="left"/>
      <w:pPr>
        <w:ind w:left="2445" w:hanging="1440"/>
      </w:pPr>
      <w:rPr>
        <w:rFonts w:hint="default"/>
      </w:rPr>
    </w:lvl>
    <w:lvl w:ilvl="6">
      <w:start w:val="1"/>
      <w:numFmt w:val="decimal"/>
      <w:lvlText w:val="%1.%2.%3.%4.%5.%6.%7."/>
      <w:lvlJc w:val="left"/>
      <w:pPr>
        <w:ind w:left="2646" w:hanging="1440"/>
      </w:pPr>
      <w:rPr>
        <w:rFonts w:hint="default"/>
      </w:rPr>
    </w:lvl>
    <w:lvl w:ilvl="7">
      <w:start w:val="1"/>
      <w:numFmt w:val="decimal"/>
      <w:lvlText w:val="%1.%2.%3.%4.%5.%6.%7.%8."/>
      <w:lvlJc w:val="left"/>
      <w:pPr>
        <w:ind w:left="3207" w:hanging="1800"/>
      </w:pPr>
      <w:rPr>
        <w:rFonts w:hint="default"/>
      </w:rPr>
    </w:lvl>
    <w:lvl w:ilvl="8">
      <w:start w:val="1"/>
      <w:numFmt w:val="decimal"/>
      <w:lvlText w:val="%1.%2.%3.%4.%5.%6.%7.%8.%9."/>
      <w:lvlJc w:val="left"/>
      <w:pPr>
        <w:ind w:left="3768" w:hanging="2160"/>
      </w:pPr>
      <w:rPr>
        <w:rFonts w:hint="default"/>
      </w:rPr>
    </w:lvl>
  </w:abstractNum>
  <w:abstractNum w:abstractNumId="25" w15:restartNumberingAfterBreak="0">
    <w:nsid w:val="52AC5B41"/>
    <w:multiLevelType w:val="multilevel"/>
    <w:tmpl w:val="9F22798A"/>
    <w:lvl w:ilvl="0">
      <w:start w:val="1"/>
      <w:numFmt w:val="decimal"/>
      <w:lvlText w:val="%1."/>
      <w:lvlJc w:val="left"/>
      <w:pPr>
        <w:ind w:left="720" w:hanging="360"/>
      </w:pPr>
      <w:rPr>
        <w:rFonts w:hint="default"/>
        <w:color w:val="00000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6" w15:restartNumberingAfterBreak="0">
    <w:nsid w:val="556D7B20"/>
    <w:multiLevelType w:val="hybridMultilevel"/>
    <w:tmpl w:val="06288354"/>
    <w:lvl w:ilvl="0" w:tplc="1046B526">
      <w:start w:val="1"/>
      <w:numFmt w:val="decimal"/>
      <w:lvlText w:val="%1)"/>
      <w:lvlJc w:val="left"/>
      <w:pPr>
        <w:ind w:left="1476" w:hanging="360"/>
      </w:pPr>
      <w:rPr>
        <w:rFonts w:hint="default"/>
      </w:rPr>
    </w:lvl>
    <w:lvl w:ilvl="1" w:tplc="CE4266DE">
      <w:start w:val="1"/>
      <w:numFmt w:val="lowerLetter"/>
      <w:lvlText w:val="%2)"/>
      <w:lvlJc w:val="left"/>
      <w:pPr>
        <w:ind w:left="2196" w:hanging="360"/>
      </w:pPr>
      <w:rPr>
        <w:rFonts w:hint="default"/>
      </w:rPr>
    </w:lvl>
    <w:lvl w:ilvl="2" w:tplc="0415001B" w:tentative="1">
      <w:start w:val="1"/>
      <w:numFmt w:val="lowerRoman"/>
      <w:lvlText w:val="%3."/>
      <w:lvlJc w:val="right"/>
      <w:pPr>
        <w:ind w:left="2916" w:hanging="180"/>
      </w:pPr>
    </w:lvl>
    <w:lvl w:ilvl="3" w:tplc="0415000F" w:tentative="1">
      <w:start w:val="1"/>
      <w:numFmt w:val="decimal"/>
      <w:lvlText w:val="%4."/>
      <w:lvlJc w:val="left"/>
      <w:pPr>
        <w:ind w:left="3636" w:hanging="360"/>
      </w:pPr>
    </w:lvl>
    <w:lvl w:ilvl="4" w:tplc="04150019" w:tentative="1">
      <w:start w:val="1"/>
      <w:numFmt w:val="lowerLetter"/>
      <w:lvlText w:val="%5."/>
      <w:lvlJc w:val="left"/>
      <w:pPr>
        <w:ind w:left="4356" w:hanging="360"/>
      </w:pPr>
    </w:lvl>
    <w:lvl w:ilvl="5" w:tplc="0415001B" w:tentative="1">
      <w:start w:val="1"/>
      <w:numFmt w:val="lowerRoman"/>
      <w:lvlText w:val="%6."/>
      <w:lvlJc w:val="right"/>
      <w:pPr>
        <w:ind w:left="5076" w:hanging="180"/>
      </w:pPr>
    </w:lvl>
    <w:lvl w:ilvl="6" w:tplc="0415000F" w:tentative="1">
      <w:start w:val="1"/>
      <w:numFmt w:val="decimal"/>
      <w:lvlText w:val="%7."/>
      <w:lvlJc w:val="left"/>
      <w:pPr>
        <w:ind w:left="5796" w:hanging="360"/>
      </w:pPr>
    </w:lvl>
    <w:lvl w:ilvl="7" w:tplc="04150019" w:tentative="1">
      <w:start w:val="1"/>
      <w:numFmt w:val="lowerLetter"/>
      <w:lvlText w:val="%8."/>
      <w:lvlJc w:val="left"/>
      <w:pPr>
        <w:ind w:left="6516" w:hanging="360"/>
      </w:pPr>
    </w:lvl>
    <w:lvl w:ilvl="8" w:tplc="0415001B" w:tentative="1">
      <w:start w:val="1"/>
      <w:numFmt w:val="lowerRoman"/>
      <w:lvlText w:val="%9."/>
      <w:lvlJc w:val="right"/>
      <w:pPr>
        <w:ind w:left="7236" w:hanging="180"/>
      </w:pPr>
    </w:lvl>
  </w:abstractNum>
  <w:abstractNum w:abstractNumId="27" w15:restartNumberingAfterBreak="0">
    <w:nsid w:val="584763A5"/>
    <w:multiLevelType w:val="multilevel"/>
    <w:tmpl w:val="45240182"/>
    <w:lvl w:ilvl="0">
      <w:start w:val="1"/>
      <w:numFmt w:val="decimal"/>
      <w:lvlText w:val="%1."/>
      <w:lvlJc w:val="left"/>
      <w:pPr>
        <w:ind w:left="720" w:hanging="360"/>
      </w:pPr>
      <w:rPr>
        <w:rFonts w:ascii="Arial" w:hAnsi="Arial" w:cs="Arial" w:hint="default"/>
        <w:strike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58A73452"/>
    <w:multiLevelType w:val="hybridMultilevel"/>
    <w:tmpl w:val="368CE58E"/>
    <w:lvl w:ilvl="0" w:tplc="04150017">
      <w:start w:val="1"/>
      <w:numFmt w:val="lowerLetter"/>
      <w:lvlText w:val="%1)"/>
      <w:lvlJc w:val="left"/>
      <w:pPr>
        <w:ind w:left="1476" w:hanging="360"/>
      </w:pPr>
    </w:lvl>
    <w:lvl w:ilvl="1" w:tplc="04150019" w:tentative="1">
      <w:start w:val="1"/>
      <w:numFmt w:val="lowerLetter"/>
      <w:lvlText w:val="%2."/>
      <w:lvlJc w:val="left"/>
      <w:pPr>
        <w:ind w:left="2196" w:hanging="360"/>
      </w:pPr>
    </w:lvl>
    <w:lvl w:ilvl="2" w:tplc="0415001B" w:tentative="1">
      <w:start w:val="1"/>
      <w:numFmt w:val="lowerRoman"/>
      <w:lvlText w:val="%3."/>
      <w:lvlJc w:val="right"/>
      <w:pPr>
        <w:ind w:left="2916" w:hanging="180"/>
      </w:pPr>
    </w:lvl>
    <w:lvl w:ilvl="3" w:tplc="0415000F" w:tentative="1">
      <w:start w:val="1"/>
      <w:numFmt w:val="decimal"/>
      <w:lvlText w:val="%4."/>
      <w:lvlJc w:val="left"/>
      <w:pPr>
        <w:ind w:left="3636" w:hanging="360"/>
      </w:pPr>
    </w:lvl>
    <w:lvl w:ilvl="4" w:tplc="04150019" w:tentative="1">
      <w:start w:val="1"/>
      <w:numFmt w:val="lowerLetter"/>
      <w:lvlText w:val="%5."/>
      <w:lvlJc w:val="left"/>
      <w:pPr>
        <w:ind w:left="4356" w:hanging="360"/>
      </w:pPr>
    </w:lvl>
    <w:lvl w:ilvl="5" w:tplc="0415001B" w:tentative="1">
      <w:start w:val="1"/>
      <w:numFmt w:val="lowerRoman"/>
      <w:lvlText w:val="%6."/>
      <w:lvlJc w:val="right"/>
      <w:pPr>
        <w:ind w:left="5076" w:hanging="180"/>
      </w:pPr>
    </w:lvl>
    <w:lvl w:ilvl="6" w:tplc="0415000F" w:tentative="1">
      <w:start w:val="1"/>
      <w:numFmt w:val="decimal"/>
      <w:lvlText w:val="%7."/>
      <w:lvlJc w:val="left"/>
      <w:pPr>
        <w:ind w:left="5796" w:hanging="360"/>
      </w:pPr>
    </w:lvl>
    <w:lvl w:ilvl="7" w:tplc="04150019" w:tentative="1">
      <w:start w:val="1"/>
      <w:numFmt w:val="lowerLetter"/>
      <w:lvlText w:val="%8."/>
      <w:lvlJc w:val="left"/>
      <w:pPr>
        <w:ind w:left="6516" w:hanging="360"/>
      </w:pPr>
    </w:lvl>
    <w:lvl w:ilvl="8" w:tplc="0415001B" w:tentative="1">
      <w:start w:val="1"/>
      <w:numFmt w:val="lowerRoman"/>
      <w:lvlText w:val="%9."/>
      <w:lvlJc w:val="right"/>
      <w:pPr>
        <w:ind w:left="7236" w:hanging="180"/>
      </w:pPr>
    </w:lvl>
  </w:abstractNum>
  <w:abstractNum w:abstractNumId="29" w15:restartNumberingAfterBreak="0">
    <w:nsid w:val="5CF14B33"/>
    <w:multiLevelType w:val="hybridMultilevel"/>
    <w:tmpl w:val="7AB6FD82"/>
    <w:lvl w:ilvl="0" w:tplc="18C0FC64">
      <w:start w:val="1"/>
      <w:numFmt w:val="decimal"/>
      <w:lvlText w:val="%1."/>
      <w:lvlJc w:val="left"/>
      <w:pPr>
        <w:ind w:left="720" w:hanging="360"/>
      </w:pPr>
      <w:rPr>
        <w:rFonts w:hint="default"/>
      </w:rPr>
    </w:lvl>
    <w:lvl w:ilvl="1" w:tplc="334899E0" w:tentative="1">
      <w:start w:val="1"/>
      <w:numFmt w:val="lowerLetter"/>
      <w:lvlText w:val="%2."/>
      <w:lvlJc w:val="left"/>
      <w:pPr>
        <w:ind w:left="1440" w:hanging="360"/>
      </w:pPr>
    </w:lvl>
    <w:lvl w:ilvl="2" w:tplc="94A877DA" w:tentative="1">
      <w:start w:val="1"/>
      <w:numFmt w:val="lowerRoman"/>
      <w:lvlText w:val="%3."/>
      <w:lvlJc w:val="right"/>
      <w:pPr>
        <w:ind w:left="2160" w:hanging="180"/>
      </w:pPr>
    </w:lvl>
    <w:lvl w:ilvl="3" w:tplc="45B24FAA" w:tentative="1">
      <w:start w:val="1"/>
      <w:numFmt w:val="decimal"/>
      <w:lvlText w:val="%4."/>
      <w:lvlJc w:val="left"/>
      <w:pPr>
        <w:ind w:left="2880" w:hanging="360"/>
      </w:pPr>
    </w:lvl>
    <w:lvl w:ilvl="4" w:tplc="92869A6A" w:tentative="1">
      <w:start w:val="1"/>
      <w:numFmt w:val="lowerLetter"/>
      <w:lvlText w:val="%5."/>
      <w:lvlJc w:val="left"/>
      <w:pPr>
        <w:ind w:left="3600" w:hanging="360"/>
      </w:pPr>
    </w:lvl>
    <w:lvl w:ilvl="5" w:tplc="3A7AC92C" w:tentative="1">
      <w:start w:val="1"/>
      <w:numFmt w:val="lowerRoman"/>
      <w:lvlText w:val="%6."/>
      <w:lvlJc w:val="right"/>
      <w:pPr>
        <w:ind w:left="4320" w:hanging="180"/>
      </w:pPr>
    </w:lvl>
    <w:lvl w:ilvl="6" w:tplc="0F882722" w:tentative="1">
      <w:start w:val="1"/>
      <w:numFmt w:val="decimal"/>
      <w:lvlText w:val="%7."/>
      <w:lvlJc w:val="left"/>
      <w:pPr>
        <w:ind w:left="5040" w:hanging="360"/>
      </w:pPr>
    </w:lvl>
    <w:lvl w:ilvl="7" w:tplc="91DA02AE" w:tentative="1">
      <w:start w:val="1"/>
      <w:numFmt w:val="lowerLetter"/>
      <w:lvlText w:val="%8."/>
      <w:lvlJc w:val="left"/>
      <w:pPr>
        <w:ind w:left="5760" w:hanging="360"/>
      </w:pPr>
    </w:lvl>
    <w:lvl w:ilvl="8" w:tplc="437AE9EA" w:tentative="1">
      <w:start w:val="1"/>
      <w:numFmt w:val="lowerRoman"/>
      <w:lvlText w:val="%9."/>
      <w:lvlJc w:val="right"/>
      <w:pPr>
        <w:ind w:left="6480" w:hanging="180"/>
      </w:pPr>
    </w:lvl>
  </w:abstractNum>
  <w:abstractNum w:abstractNumId="30" w15:restartNumberingAfterBreak="0">
    <w:nsid w:val="5F3F36B7"/>
    <w:multiLevelType w:val="hybridMultilevel"/>
    <w:tmpl w:val="6DA6E13A"/>
    <w:lvl w:ilvl="0" w:tplc="2244F6C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31D1638"/>
    <w:multiLevelType w:val="hybridMultilevel"/>
    <w:tmpl w:val="FF483998"/>
    <w:lvl w:ilvl="0" w:tplc="BD54EC32">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F">
      <w:start w:val="1"/>
      <w:numFmt w:val="decimal"/>
      <w:lvlText w:val="%3."/>
      <w:lvlJc w:val="left"/>
      <w:pPr>
        <w:ind w:left="1800" w:hanging="360"/>
      </w:pPr>
      <w:rPr>
        <w:rFont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2" w15:restartNumberingAfterBreak="0">
    <w:nsid w:val="66092F24"/>
    <w:multiLevelType w:val="hybridMultilevel"/>
    <w:tmpl w:val="17BE5AC2"/>
    <w:lvl w:ilvl="0" w:tplc="31782F0E">
      <w:start w:val="1"/>
      <w:numFmt w:val="decim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6676116B"/>
    <w:multiLevelType w:val="multilevel"/>
    <w:tmpl w:val="DBC473F6"/>
    <w:lvl w:ilvl="0">
      <w:start w:val="4"/>
      <w:numFmt w:val="decimal"/>
      <w:lvlText w:val="%1"/>
      <w:lvlJc w:val="left"/>
      <w:pPr>
        <w:ind w:left="360" w:hanging="360"/>
      </w:pPr>
      <w:rPr>
        <w:rFonts w:hint="default"/>
      </w:rPr>
    </w:lvl>
    <w:lvl w:ilvl="1">
      <w:start w:val="1"/>
      <w:numFmt w:val="decimal"/>
      <w:lvlText w:val="%1.%2"/>
      <w:lvlJc w:val="left"/>
      <w:pPr>
        <w:ind w:left="1001" w:hanging="360"/>
      </w:pPr>
      <w:rPr>
        <w:rFonts w:hint="default"/>
        <w:color w:val="auto"/>
      </w:rPr>
    </w:lvl>
    <w:lvl w:ilvl="2">
      <w:start w:val="1"/>
      <w:numFmt w:val="decimal"/>
      <w:lvlText w:val="%1.%2.%3"/>
      <w:lvlJc w:val="left"/>
      <w:pPr>
        <w:ind w:left="2002" w:hanging="720"/>
      </w:pPr>
      <w:rPr>
        <w:rFonts w:hint="default"/>
      </w:rPr>
    </w:lvl>
    <w:lvl w:ilvl="3">
      <w:start w:val="1"/>
      <w:numFmt w:val="decimal"/>
      <w:lvlText w:val="%1.%2.%3.%4"/>
      <w:lvlJc w:val="left"/>
      <w:pPr>
        <w:ind w:left="3003" w:hanging="1080"/>
      </w:pPr>
      <w:rPr>
        <w:rFonts w:hint="default"/>
      </w:rPr>
    </w:lvl>
    <w:lvl w:ilvl="4">
      <w:start w:val="1"/>
      <w:numFmt w:val="decimal"/>
      <w:lvlText w:val="%1.%2.%3.%4.%5"/>
      <w:lvlJc w:val="left"/>
      <w:pPr>
        <w:ind w:left="3644" w:hanging="1080"/>
      </w:pPr>
      <w:rPr>
        <w:rFonts w:hint="default"/>
      </w:rPr>
    </w:lvl>
    <w:lvl w:ilvl="5">
      <w:start w:val="1"/>
      <w:numFmt w:val="decimal"/>
      <w:lvlText w:val="%1.%2.%3.%4.%5.%6"/>
      <w:lvlJc w:val="left"/>
      <w:pPr>
        <w:ind w:left="4645" w:hanging="1440"/>
      </w:pPr>
      <w:rPr>
        <w:rFonts w:hint="default"/>
      </w:rPr>
    </w:lvl>
    <w:lvl w:ilvl="6">
      <w:start w:val="1"/>
      <w:numFmt w:val="decimal"/>
      <w:lvlText w:val="%1.%2.%3.%4.%5.%6.%7"/>
      <w:lvlJc w:val="left"/>
      <w:pPr>
        <w:ind w:left="5286" w:hanging="1440"/>
      </w:pPr>
      <w:rPr>
        <w:rFonts w:hint="default"/>
      </w:rPr>
    </w:lvl>
    <w:lvl w:ilvl="7">
      <w:start w:val="1"/>
      <w:numFmt w:val="decimal"/>
      <w:lvlText w:val="%1.%2.%3.%4.%5.%6.%7.%8"/>
      <w:lvlJc w:val="left"/>
      <w:pPr>
        <w:ind w:left="6287" w:hanging="1800"/>
      </w:pPr>
      <w:rPr>
        <w:rFonts w:hint="default"/>
      </w:rPr>
    </w:lvl>
    <w:lvl w:ilvl="8">
      <w:start w:val="1"/>
      <w:numFmt w:val="decimal"/>
      <w:lvlText w:val="%1.%2.%3.%4.%5.%6.%7.%8.%9"/>
      <w:lvlJc w:val="left"/>
      <w:pPr>
        <w:ind w:left="6928" w:hanging="1800"/>
      </w:pPr>
      <w:rPr>
        <w:rFonts w:hint="default"/>
      </w:rPr>
    </w:lvl>
  </w:abstractNum>
  <w:abstractNum w:abstractNumId="34" w15:restartNumberingAfterBreak="0">
    <w:nsid w:val="68303891"/>
    <w:multiLevelType w:val="hybridMultilevel"/>
    <w:tmpl w:val="A2788640"/>
    <w:lvl w:ilvl="0" w:tplc="04150017">
      <w:start w:val="1"/>
      <w:numFmt w:val="lowerLetter"/>
      <w:lvlText w:val="%1)"/>
      <w:lvlJc w:val="left"/>
      <w:pPr>
        <w:ind w:left="1146" w:hanging="360"/>
      </w:pPr>
      <w:rPr>
        <w:rFonts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5" w15:restartNumberingAfterBreak="0">
    <w:nsid w:val="68CC34FE"/>
    <w:multiLevelType w:val="multilevel"/>
    <w:tmpl w:val="5A6416BE"/>
    <w:lvl w:ilvl="0">
      <w:start w:val="1"/>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6E741B8F"/>
    <w:multiLevelType w:val="multilevel"/>
    <w:tmpl w:val="B2E6CDB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7" w15:restartNumberingAfterBreak="0">
    <w:nsid w:val="6EFE55A8"/>
    <w:multiLevelType w:val="hybridMultilevel"/>
    <w:tmpl w:val="BC4E8DD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F2F2C51"/>
    <w:multiLevelType w:val="multilevel"/>
    <w:tmpl w:val="788046A6"/>
    <w:lvl w:ilvl="0">
      <w:start w:val="1"/>
      <w:numFmt w:val="decimal"/>
      <w:lvlText w:val="%1."/>
      <w:lvlJc w:val="left"/>
      <w:pPr>
        <w:ind w:left="360" w:hanging="360"/>
      </w:pPr>
      <w:rPr>
        <w:rFonts w:hint="default"/>
      </w:rPr>
    </w:lvl>
    <w:lvl w:ilvl="1">
      <w:start w:val="2"/>
      <w:numFmt w:val="decimal"/>
      <w:lvlText w:val="%1.%2"/>
      <w:lvlJc w:val="left"/>
      <w:pPr>
        <w:ind w:left="479" w:hanging="360"/>
      </w:pPr>
      <w:rPr>
        <w:rFonts w:hint="default"/>
      </w:rPr>
    </w:lvl>
    <w:lvl w:ilvl="2">
      <w:start w:val="1"/>
      <w:numFmt w:val="decimal"/>
      <w:lvlText w:val="%1.%2.%3"/>
      <w:lvlJc w:val="left"/>
      <w:pPr>
        <w:ind w:left="1242" w:hanging="720"/>
      </w:pPr>
      <w:rPr>
        <w:rFonts w:hint="default"/>
      </w:rPr>
    </w:lvl>
    <w:lvl w:ilvl="3">
      <w:start w:val="1"/>
      <w:numFmt w:val="decimal"/>
      <w:lvlText w:val="%1.%2.%3.%4"/>
      <w:lvlJc w:val="left"/>
      <w:pPr>
        <w:ind w:left="2005" w:hanging="1080"/>
      </w:pPr>
      <w:rPr>
        <w:rFonts w:hint="default"/>
      </w:rPr>
    </w:lvl>
    <w:lvl w:ilvl="4">
      <w:start w:val="1"/>
      <w:numFmt w:val="decimal"/>
      <w:lvlText w:val="%1.%2.%3.%4.%5"/>
      <w:lvlJc w:val="left"/>
      <w:pPr>
        <w:ind w:left="2408" w:hanging="1080"/>
      </w:pPr>
      <w:rPr>
        <w:rFonts w:hint="default"/>
      </w:rPr>
    </w:lvl>
    <w:lvl w:ilvl="5">
      <w:start w:val="1"/>
      <w:numFmt w:val="decimal"/>
      <w:lvlText w:val="%1.%2.%3.%4.%5.%6"/>
      <w:lvlJc w:val="left"/>
      <w:pPr>
        <w:ind w:left="3171" w:hanging="1440"/>
      </w:pPr>
      <w:rPr>
        <w:rFonts w:hint="default"/>
      </w:rPr>
    </w:lvl>
    <w:lvl w:ilvl="6">
      <w:start w:val="1"/>
      <w:numFmt w:val="decimal"/>
      <w:lvlText w:val="%1.%2.%3.%4.%5.%6.%7"/>
      <w:lvlJc w:val="left"/>
      <w:pPr>
        <w:ind w:left="3574" w:hanging="1440"/>
      </w:pPr>
      <w:rPr>
        <w:rFonts w:hint="default"/>
      </w:rPr>
    </w:lvl>
    <w:lvl w:ilvl="7">
      <w:start w:val="1"/>
      <w:numFmt w:val="decimal"/>
      <w:lvlText w:val="%1.%2.%3.%4.%5.%6.%7.%8"/>
      <w:lvlJc w:val="left"/>
      <w:pPr>
        <w:ind w:left="4337" w:hanging="1800"/>
      </w:pPr>
      <w:rPr>
        <w:rFonts w:hint="default"/>
      </w:rPr>
    </w:lvl>
    <w:lvl w:ilvl="8">
      <w:start w:val="1"/>
      <w:numFmt w:val="decimal"/>
      <w:lvlText w:val="%1.%2.%3.%4.%5.%6.%7.%8.%9"/>
      <w:lvlJc w:val="left"/>
      <w:pPr>
        <w:ind w:left="4740" w:hanging="1800"/>
      </w:pPr>
      <w:rPr>
        <w:rFonts w:hint="default"/>
      </w:rPr>
    </w:lvl>
  </w:abstractNum>
  <w:abstractNum w:abstractNumId="39" w15:restartNumberingAfterBreak="0">
    <w:nsid w:val="712A21B3"/>
    <w:multiLevelType w:val="multilevel"/>
    <w:tmpl w:val="45240182"/>
    <w:lvl w:ilvl="0">
      <w:start w:val="1"/>
      <w:numFmt w:val="decimal"/>
      <w:lvlText w:val="%1."/>
      <w:lvlJc w:val="left"/>
      <w:pPr>
        <w:ind w:left="360" w:hanging="360"/>
      </w:pPr>
      <w:rPr>
        <w:rFonts w:ascii="Arial" w:hAnsi="Arial" w:cs="Arial" w:hint="default"/>
        <w:strike w:val="0"/>
        <w:color w:val="auto"/>
        <w:sz w:val="24"/>
        <w:szCs w:val="24"/>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0" w15:restartNumberingAfterBreak="0">
    <w:nsid w:val="78496C23"/>
    <w:multiLevelType w:val="hybridMultilevel"/>
    <w:tmpl w:val="6F2A2320"/>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1" w15:restartNumberingAfterBreak="0">
    <w:nsid w:val="7B344C28"/>
    <w:multiLevelType w:val="hybridMultilevel"/>
    <w:tmpl w:val="1856FC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62249A"/>
    <w:multiLevelType w:val="multilevel"/>
    <w:tmpl w:val="ABBAAD30"/>
    <w:lvl w:ilvl="0">
      <w:start w:val="3"/>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302350119">
    <w:abstractNumId w:val="0"/>
  </w:num>
  <w:num w:numId="2" w16cid:durableId="288436627">
    <w:abstractNumId w:val="30"/>
  </w:num>
  <w:num w:numId="3" w16cid:durableId="1224172160">
    <w:abstractNumId w:val="13"/>
  </w:num>
  <w:num w:numId="4" w16cid:durableId="91516125">
    <w:abstractNumId w:val="21"/>
  </w:num>
  <w:num w:numId="5" w16cid:durableId="991985460">
    <w:abstractNumId w:val="11"/>
  </w:num>
  <w:num w:numId="6" w16cid:durableId="2079859725">
    <w:abstractNumId w:val="15"/>
  </w:num>
  <w:num w:numId="7" w16cid:durableId="1558858204">
    <w:abstractNumId w:val="32"/>
  </w:num>
  <w:num w:numId="8" w16cid:durableId="468131993">
    <w:abstractNumId w:val="20"/>
  </w:num>
  <w:num w:numId="9" w16cid:durableId="919869662">
    <w:abstractNumId w:val="27"/>
  </w:num>
  <w:num w:numId="10" w16cid:durableId="648632737">
    <w:abstractNumId w:val="4"/>
  </w:num>
  <w:num w:numId="11" w16cid:durableId="752242997">
    <w:abstractNumId w:val="5"/>
  </w:num>
  <w:num w:numId="12" w16cid:durableId="810758030">
    <w:abstractNumId w:val="36"/>
  </w:num>
  <w:num w:numId="13" w16cid:durableId="542642795">
    <w:abstractNumId w:val="18"/>
  </w:num>
  <w:num w:numId="14" w16cid:durableId="1274627881">
    <w:abstractNumId w:val="31"/>
  </w:num>
  <w:num w:numId="15" w16cid:durableId="982734775">
    <w:abstractNumId w:val="23"/>
  </w:num>
  <w:num w:numId="16" w16cid:durableId="1039745609">
    <w:abstractNumId w:val="34"/>
  </w:num>
  <w:num w:numId="17" w16cid:durableId="695891393">
    <w:abstractNumId w:val="9"/>
  </w:num>
  <w:num w:numId="18" w16cid:durableId="1354529867">
    <w:abstractNumId w:val="3"/>
  </w:num>
  <w:num w:numId="19" w16cid:durableId="454954170">
    <w:abstractNumId w:val="25"/>
  </w:num>
  <w:num w:numId="20" w16cid:durableId="1620523408">
    <w:abstractNumId w:val="12"/>
  </w:num>
  <w:num w:numId="21" w16cid:durableId="285086280">
    <w:abstractNumId w:val="26"/>
  </w:num>
  <w:num w:numId="22" w16cid:durableId="13311902">
    <w:abstractNumId w:val="2"/>
  </w:num>
  <w:num w:numId="23" w16cid:durableId="1409496036">
    <w:abstractNumId w:val="39"/>
  </w:num>
  <w:num w:numId="24" w16cid:durableId="1660773068">
    <w:abstractNumId w:val="22"/>
  </w:num>
  <w:num w:numId="25" w16cid:durableId="1710180050">
    <w:abstractNumId w:val="16"/>
  </w:num>
  <w:num w:numId="26" w16cid:durableId="961763189">
    <w:abstractNumId w:val="33"/>
  </w:num>
  <w:num w:numId="27" w16cid:durableId="1388333192">
    <w:abstractNumId w:val="24"/>
  </w:num>
  <w:num w:numId="28" w16cid:durableId="1583685728">
    <w:abstractNumId w:val="37"/>
  </w:num>
  <w:num w:numId="29" w16cid:durableId="1256481773">
    <w:abstractNumId w:val="38"/>
  </w:num>
  <w:num w:numId="30" w16cid:durableId="1001733843">
    <w:abstractNumId w:val="6"/>
  </w:num>
  <w:num w:numId="31" w16cid:durableId="1694309197">
    <w:abstractNumId w:val="40"/>
  </w:num>
  <w:num w:numId="32" w16cid:durableId="122695244">
    <w:abstractNumId w:val="14"/>
  </w:num>
  <w:num w:numId="33" w16cid:durableId="235751175">
    <w:abstractNumId w:val="17"/>
  </w:num>
  <w:num w:numId="34" w16cid:durableId="629091025">
    <w:abstractNumId w:val="8"/>
  </w:num>
  <w:num w:numId="35" w16cid:durableId="1173833932">
    <w:abstractNumId w:val="7"/>
  </w:num>
  <w:num w:numId="36" w16cid:durableId="164367821">
    <w:abstractNumId w:val="41"/>
  </w:num>
  <w:num w:numId="37" w16cid:durableId="1712147302">
    <w:abstractNumId w:val="35"/>
  </w:num>
  <w:num w:numId="38" w16cid:durableId="1383216206">
    <w:abstractNumId w:val="28"/>
  </w:num>
  <w:num w:numId="39" w16cid:durableId="1406562094">
    <w:abstractNumId w:val="42"/>
  </w:num>
  <w:num w:numId="40" w16cid:durableId="1317879482">
    <w:abstractNumId w:val="10"/>
  </w:num>
  <w:num w:numId="41" w16cid:durableId="94985892">
    <w:abstractNumId w:val="19"/>
  </w:num>
  <w:num w:numId="42" w16cid:durableId="1652713901">
    <w:abstractNumId w:val="29"/>
  </w:num>
  <w:num w:numId="43" w16cid:durableId="601688814">
    <w:abstractNumId w:val="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6DE"/>
    <w:rsid w:val="0010775A"/>
    <w:rsid w:val="0015237E"/>
    <w:rsid w:val="001858C7"/>
    <w:rsid w:val="00236794"/>
    <w:rsid w:val="00284F23"/>
    <w:rsid w:val="00316822"/>
    <w:rsid w:val="00324D2F"/>
    <w:rsid w:val="004856DE"/>
    <w:rsid w:val="005202B5"/>
    <w:rsid w:val="005567D5"/>
    <w:rsid w:val="005D4E50"/>
    <w:rsid w:val="00653F41"/>
    <w:rsid w:val="00691C69"/>
    <w:rsid w:val="006C3362"/>
    <w:rsid w:val="006F1B48"/>
    <w:rsid w:val="008911A2"/>
    <w:rsid w:val="008C11E4"/>
    <w:rsid w:val="009B2B22"/>
    <w:rsid w:val="00B939F7"/>
    <w:rsid w:val="00BC51BD"/>
    <w:rsid w:val="00CB7096"/>
    <w:rsid w:val="00FF5B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9E769A"/>
  <w15:chartTrackingRefBased/>
  <w15:docId w15:val="{8F1337EC-673C-492E-BD11-9B7C1B882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56DE"/>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Nagwek1">
    <w:name w:val="heading 1"/>
    <w:basedOn w:val="Normalny"/>
    <w:next w:val="Normalny"/>
    <w:link w:val="Nagwek1Znak"/>
    <w:qFormat/>
    <w:rsid w:val="004856D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nhideWhenUsed/>
    <w:qFormat/>
    <w:rsid w:val="004856D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856D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856D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856D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856DE"/>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856DE"/>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856DE"/>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856DE"/>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856D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856D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856D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856D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856D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856D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856D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856D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856DE"/>
    <w:rPr>
      <w:rFonts w:eastAsiaTheme="majorEastAsia" w:cstheme="majorBidi"/>
      <w:color w:val="272727" w:themeColor="text1" w:themeTint="D8"/>
    </w:rPr>
  </w:style>
  <w:style w:type="paragraph" w:styleId="Tytu">
    <w:name w:val="Title"/>
    <w:basedOn w:val="Normalny"/>
    <w:next w:val="Normalny"/>
    <w:link w:val="TytuZnak"/>
    <w:qFormat/>
    <w:rsid w:val="004856DE"/>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856D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4856D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856D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856DE"/>
    <w:pPr>
      <w:spacing w:before="160"/>
      <w:jc w:val="center"/>
    </w:pPr>
    <w:rPr>
      <w:i/>
      <w:iCs/>
      <w:color w:val="404040" w:themeColor="text1" w:themeTint="BF"/>
    </w:rPr>
  </w:style>
  <w:style w:type="character" w:customStyle="1" w:styleId="CytatZnak">
    <w:name w:val="Cytat Znak"/>
    <w:basedOn w:val="Domylnaczcionkaakapitu"/>
    <w:link w:val="Cytat"/>
    <w:uiPriority w:val="29"/>
    <w:rsid w:val="004856DE"/>
    <w:rPr>
      <w:i/>
      <w:iCs/>
      <w:color w:val="404040" w:themeColor="text1" w:themeTint="BF"/>
    </w:rPr>
  </w:style>
  <w:style w:type="paragraph" w:styleId="Akapitzlist">
    <w:name w:val="List Paragraph"/>
    <w:aliases w:val="CW_Lista,Numerowanie,Akapit z listą BS,Kolorowa lista — akcent 11,Obiekt,List Paragraph1,Akapit z listą 1,BulletC"/>
    <w:basedOn w:val="Normalny"/>
    <w:link w:val="AkapitzlistZnak"/>
    <w:uiPriority w:val="34"/>
    <w:qFormat/>
    <w:rsid w:val="004856DE"/>
    <w:pPr>
      <w:ind w:left="720"/>
      <w:contextualSpacing/>
    </w:pPr>
  </w:style>
  <w:style w:type="character" w:styleId="Wyrnienieintensywne">
    <w:name w:val="Intense Emphasis"/>
    <w:basedOn w:val="Domylnaczcionkaakapitu"/>
    <w:uiPriority w:val="21"/>
    <w:qFormat/>
    <w:rsid w:val="004856DE"/>
    <w:rPr>
      <w:i/>
      <w:iCs/>
      <w:color w:val="0F4761" w:themeColor="accent1" w:themeShade="BF"/>
    </w:rPr>
  </w:style>
  <w:style w:type="paragraph" w:styleId="Cytatintensywny">
    <w:name w:val="Intense Quote"/>
    <w:basedOn w:val="Normalny"/>
    <w:next w:val="Normalny"/>
    <w:link w:val="CytatintensywnyZnak"/>
    <w:uiPriority w:val="30"/>
    <w:qFormat/>
    <w:rsid w:val="004856D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856DE"/>
    <w:rPr>
      <w:i/>
      <w:iCs/>
      <w:color w:val="0F4761" w:themeColor="accent1" w:themeShade="BF"/>
    </w:rPr>
  </w:style>
  <w:style w:type="character" w:styleId="Odwoanieintensywne">
    <w:name w:val="Intense Reference"/>
    <w:basedOn w:val="Domylnaczcionkaakapitu"/>
    <w:uiPriority w:val="32"/>
    <w:qFormat/>
    <w:rsid w:val="004856DE"/>
    <w:rPr>
      <w:b/>
      <w:bCs/>
      <w:smallCaps/>
      <w:color w:val="0F4761" w:themeColor="accent1" w:themeShade="BF"/>
      <w:spacing w:val="5"/>
    </w:rPr>
  </w:style>
  <w:style w:type="character" w:customStyle="1" w:styleId="WW8Num2z0">
    <w:name w:val="WW8Num2z0"/>
    <w:rsid w:val="004856DE"/>
    <w:rPr>
      <w:rFonts w:ascii="Symbol" w:hAnsi="Symbol"/>
      <w:b/>
    </w:rPr>
  </w:style>
  <w:style w:type="character" w:customStyle="1" w:styleId="WW8Num8z0">
    <w:name w:val="WW8Num8z0"/>
    <w:rsid w:val="004856DE"/>
    <w:rPr>
      <w:rFonts w:ascii="Arial" w:hAnsi="Arial"/>
    </w:rPr>
  </w:style>
  <w:style w:type="character" w:customStyle="1" w:styleId="WW8Num9z0">
    <w:name w:val="WW8Num9z0"/>
    <w:rsid w:val="004856DE"/>
    <w:rPr>
      <w:b w:val="0"/>
      <w:i w:val="0"/>
    </w:rPr>
  </w:style>
  <w:style w:type="character" w:customStyle="1" w:styleId="Absatz-Standardschriftart">
    <w:name w:val="Absatz-Standardschriftart"/>
    <w:rsid w:val="004856DE"/>
  </w:style>
  <w:style w:type="character" w:customStyle="1" w:styleId="WW-Absatz-Standardschriftart">
    <w:name w:val="WW-Absatz-Standardschriftart"/>
    <w:rsid w:val="004856DE"/>
  </w:style>
  <w:style w:type="character" w:customStyle="1" w:styleId="WW8Num1z0">
    <w:name w:val="WW8Num1z0"/>
    <w:rsid w:val="004856DE"/>
    <w:rPr>
      <w:rFonts w:ascii="Symbol" w:hAnsi="Symbol"/>
      <w:b/>
    </w:rPr>
  </w:style>
  <w:style w:type="character" w:customStyle="1" w:styleId="WW8Num1z1">
    <w:name w:val="WW8Num1z1"/>
    <w:rsid w:val="004856DE"/>
    <w:rPr>
      <w:rFonts w:ascii="Courier New" w:hAnsi="Courier New" w:cs="Courier New"/>
    </w:rPr>
  </w:style>
  <w:style w:type="character" w:customStyle="1" w:styleId="WW8Num1z2">
    <w:name w:val="WW8Num1z2"/>
    <w:rsid w:val="004856DE"/>
    <w:rPr>
      <w:rFonts w:ascii="Wingdings" w:hAnsi="Wingdings"/>
    </w:rPr>
  </w:style>
  <w:style w:type="character" w:customStyle="1" w:styleId="WW8Num1z3">
    <w:name w:val="WW8Num1z3"/>
    <w:rsid w:val="004856DE"/>
    <w:rPr>
      <w:rFonts w:ascii="Symbol" w:hAnsi="Symbol"/>
    </w:rPr>
  </w:style>
  <w:style w:type="character" w:customStyle="1" w:styleId="WW8Num4z0">
    <w:name w:val="WW8Num4z0"/>
    <w:rsid w:val="004856DE"/>
    <w:rPr>
      <w:rFonts w:ascii="Arial" w:hAnsi="Arial" w:cs="Arial"/>
      <w:b/>
    </w:rPr>
  </w:style>
  <w:style w:type="character" w:customStyle="1" w:styleId="WW8Num7z0">
    <w:name w:val="WW8Num7z0"/>
    <w:rsid w:val="004856DE"/>
    <w:rPr>
      <w:b/>
    </w:rPr>
  </w:style>
  <w:style w:type="character" w:customStyle="1" w:styleId="WW8Num18z0">
    <w:name w:val="WW8Num18z0"/>
    <w:rsid w:val="004856DE"/>
    <w:rPr>
      <w:rFonts w:ascii="Arial" w:eastAsia="Times New Roman" w:hAnsi="Arial"/>
    </w:rPr>
  </w:style>
  <w:style w:type="character" w:customStyle="1" w:styleId="WW8Num18z1">
    <w:name w:val="WW8Num18z1"/>
    <w:rsid w:val="004856DE"/>
    <w:rPr>
      <w:rFonts w:ascii="Courier New" w:hAnsi="Courier New" w:cs="Courier New"/>
    </w:rPr>
  </w:style>
  <w:style w:type="character" w:customStyle="1" w:styleId="WW8Num18z2">
    <w:name w:val="WW8Num18z2"/>
    <w:rsid w:val="004856DE"/>
    <w:rPr>
      <w:rFonts w:ascii="Wingdings" w:hAnsi="Wingdings"/>
    </w:rPr>
  </w:style>
  <w:style w:type="character" w:customStyle="1" w:styleId="WW8Num18z3">
    <w:name w:val="WW8Num18z3"/>
    <w:rsid w:val="004856DE"/>
    <w:rPr>
      <w:rFonts w:ascii="Symbol" w:hAnsi="Symbol"/>
    </w:rPr>
  </w:style>
  <w:style w:type="character" w:customStyle="1" w:styleId="WW8Num21z0">
    <w:name w:val="WW8Num21z0"/>
    <w:rsid w:val="004856DE"/>
    <w:rPr>
      <w:b w:val="0"/>
      <w:i w:val="0"/>
    </w:rPr>
  </w:style>
  <w:style w:type="character" w:customStyle="1" w:styleId="WW8Num21z1">
    <w:name w:val="WW8Num21z1"/>
    <w:rsid w:val="004856DE"/>
    <w:rPr>
      <w:rFonts w:ascii="Times New Roman" w:eastAsia="Times New Roman" w:hAnsi="Times New Roman" w:cs="Times New Roman"/>
      <w:b/>
    </w:rPr>
  </w:style>
  <w:style w:type="character" w:customStyle="1" w:styleId="WW8Num21z2">
    <w:name w:val="WW8Num21z2"/>
    <w:rsid w:val="004856DE"/>
    <w:rPr>
      <w:rFonts w:ascii="Symbol" w:hAnsi="Symbol"/>
      <w:b/>
    </w:rPr>
  </w:style>
  <w:style w:type="character" w:customStyle="1" w:styleId="WW8Num21z3">
    <w:name w:val="WW8Num21z3"/>
    <w:rsid w:val="004856DE"/>
    <w:rPr>
      <w:rFonts w:ascii="Times New Roman" w:eastAsia="Times New Roman" w:hAnsi="Times New Roman" w:cs="Times New Roman"/>
      <w:b/>
      <w:i w:val="0"/>
    </w:rPr>
  </w:style>
  <w:style w:type="character" w:customStyle="1" w:styleId="WW8Num22z0">
    <w:name w:val="WW8Num22z0"/>
    <w:rsid w:val="004856DE"/>
    <w:rPr>
      <w:rFonts w:ascii="Symbol" w:hAnsi="Symbol"/>
    </w:rPr>
  </w:style>
  <w:style w:type="character" w:customStyle="1" w:styleId="WW8Num22z1">
    <w:name w:val="WW8Num22z1"/>
    <w:rsid w:val="004856DE"/>
    <w:rPr>
      <w:rFonts w:ascii="Courier New" w:hAnsi="Courier New" w:cs="Courier New"/>
    </w:rPr>
  </w:style>
  <w:style w:type="character" w:customStyle="1" w:styleId="WW8Num22z2">
    <w:name w:val="WW8Num22z2"/>
    <w:rsid w:val="004856DE"/>
    <w:rPr>
      <w:rFonts w:ascii="Wingdings" w:hAnsi="Wingdings"/>
    </w:rPr>
  </w:style>
  <w:style w:type="character" w:customStyle="1" w:styleId="WW8Num25z0">
    <w:name w:val="WW8Num25z0"/>
    <w:rsid w:val="004856DE"/>
    <w:rPr>
      <w:rFonts w:ascii="Arial" w:hAnsi="Arial" w:cs="Arial"/>
    </w:rPr>
  </w:style>
  <w:style w:type="character" w:customStyle="1" w:styleId="Domylnaczcionkaakapitu1">
    <w:name w:val="Domyślna czcionka akapitu1"/>
    <w:rsid w:val="004856DE"/>
  </w:style>
  <w:style w:type="character" w:styleId="Hipercze">
    <w:name w:val="Hyperlink"/>
    <w:rsid w:val="004856DE"/>
    <w:rPr>
      <w:color w:val="0000FF"/>
      <w:u w:val="single"/>
    </w:rPr>
  </w:style>
  <w:style w:type="character" w:styleId="Numerstrony">
    <w:name w:val="page number"/>
    <w:basedOn w:val="Domylnaczcionkaakapitu1"/>
    <w:rsid w:val="004856DE"/>
  </w:style>
  <w:style w:type="character" w:styleId="UyteHipercze">
    <w:name w:val="FollowedHyperlink"/>
    <w:rsid w:val="004856DE"/>
    <w:rPr>
      <w:color w:val="800080"/>
      <w:u w:val="single"/>
    </w:rPr>
  </w:style>
  <w:style w:type="character" w:customStyle="1" w:styleId="NagwekZnak">
    <w:name w:val="Nagłówek Znak"/>
    <w:rsid w:val="004856DE"/>
    <w:rPr>
      <w:sz w:val="24"/>
      <w:szCs w:val="24"/>
      <w:lang w:val="en-GB"/>
    </w:rPr>
  </w:style>
  <w:style w:type="character" w:customStyle="1" w:styleId="TekstdymkaZnak">
    <w:name w:val="Tekst dymka Znak"/>
    <w:rsid w:val="004856DE"/>
    <w:rPr>
      <w:rFonts w:ascii="Tahoma" w:hAnsi="Tahoma" w:cs="Tahoma"/>
      <w:sz w:val="16"/>
      <w:szCs w:val="16"/>
    </w:rPr>
  </w:style>
  <w:style w:type="character" w:styleId="Pogrubienie">
    <w:name w:val="Strong"/>
    <w:qFormat/>
    <w:rsid w:val="004856DE"/>
    <w:rPr>
      <w:b/>
      <w:bCs/>
    </w:rPr>
  </w:style>
  <w:style w:type="character" w:customStyle="1" w:styleId="TekstprzypisukocowegoZnak">
    <w:name w:val="Tekst przypisu końcowego Znak"/>
    <w:rsid w:val="004856DE"/>
    <w:rPr>
      <w:rFonts w:ascii="Arial" w:hAnsi="Arial" w:cs="Tahoma"/>
    </w:rPr>
  </w:style>
  <w:style w:type="character" w:customStyle="1" w:styleId="TekstprzypisudolnegoZnak">
    <w:name w:val="Tekst przypisu dolnego Znak"/>
    <w:basedOn w:val="Domylnaczcionkaakapitu1"/>
    <w:uiPriority w:val="99"/>
    <w:rsid w:val="004856DE"/>
  </w:style>
  <w:style w:type="character" w:customStyle="1" w:styleId="Znakiprzypiswdolnych">
    <w:name w:val="Znaki przypisów dolnych"/>
    <w:rsid w:val="004856DE"/>
    <w:rPr>
      <w:vertAlign w:val="superscript"/>
    </w:rPr>
  </w:style>
  <w:style w:type="character" w:customStyle="1" w:styleId="Znakinumeracji">
    <w:name w:val="Znaki numeracji"/>
    <w:rsid w:val="004856DE"/>
  </w:style>
  <w:style w:type="paragraph" w:customStyle="1" w:styleId="Nagwek20">
    <w:name w:val="Nagłówek2"/>
    <w:basedOn w:val="Normalny"/>
    <w:next w:val="Tekstpodstawowy"/>
    <w:rsid w:val="004856DE"/>
    <w:pPr>
      <w:keepNext/>
      <w:spacing w:before="240" w:after="120"/>
    </w:pPr>
    <w:rPr>
      <w:rFonts w:ascii="Arial" w:eastAsia="Lucida Sans Unicode" w:hAnsi="Arial" w:cs="Mangal"/>
      <w:sz w:val="28"/>
      <w:szCs w:val="28"/>
    </w:rPr>
  </w:style>
  <w:style w:type="paragraph" w:styleId="Tekstpodstawowy">
    <w:name w:val="Body Text"/>
    <w:basedOn w:val="Normalny"/>
    <w:link w:val="TekstpodstawowyZnak"/>
    <w:rsid w:val="004856DE"/>
    <w:pPr>
      <w:tabs>
        <w:tab w:val="left" w:pos="9000"/>
      </w:tabs>
      <w:ind w:right="-110"/>
      <w:jc w:val="both"/>
    </w:pPr>
  </w:style>
  <w:style w:type="character" w:customStyle="1" w:styleId="TekstpodstawowyZnak">
    <w:name w:val="Tekst podstawowy Znak"/>
    <w:basedOn w:val="Domylnaczcionkaakapitu"/>
    <w:link w:val="Tekstpodstawowy"/>
    <w:rsid w:val="004856DE"/>
    <w:rPr>
      <w:rFonts w:ascii="Times New Roman" w:eastAsia="Times New Roman" w:hAnsi="Times New Roman" w:cs="Times New Roman"/>
      <w:kern w:val="0"/>
      <w:sz w:val="24"/>
      <w:szCs w:val="24"/>
      <w:lang w:eastAsia="ar-SA"/>
      <w14:ligatures w14:val="none"/>
    </w:rPr>
  </w:style>
  <w:style w:type="paragraph" w:styleId="Lista">
    <w:name w:val="List"/>
    <w:basedOn w:val="Tekstpodstawowy"/>
    <w:rsid w:val="004856DE"/>
    <w:pPr>
      <w:tabs>
        <w:tab w:val="clear" w:pos="9000"/>
      </w:tabs>
      <w:spacing w:after="120"/>
      <w:ind w:right="0"/>
      <w:jc w:val="left"/>
    </w:pPr>
    <w:rPr>
      <w:szCs w:val="20"/>
    </w:rPr>
  </w:style>
  <w:style w:type="paragraph" w:customStyle="1" w:styleId="Podpis1">
    <w:name w:val="Podpis1"/>
    <w:basedOn w:val="Normalny"/>
    <w:rsid w:val="004856DE"/>
    <w:pPr>
      <w:suppressLineNumbers/>
      <w:spacing w:before="120" w:after="120"/>
    </w:pPr>
    <w:rPr>
      <w:rFonts w:cs="Mangal"/>
      <w:i/>
      <w:iCs/>
    </w:rPr>
  </w:style>
  <w:style w:type="paragraph" w:customStyle="1" w:styleId="Indeks">
    <w:name w:val="Indeks"/>
    <w:basedOn w:val="Normalny"/>
    <w:rsid w:val="004856DE"/>
    <w:pPr>
      <w:suppressLineNumbers/>
    </w:pPr>
    <w:rPr>
      <w:rFonts w:cs="Mangal"/>
    </w:rPr>
  </w:style>
  <w:style w:type="paragraph" w:styleId="NormalnyWeb">
    <w:name w:val="Normal (Web)"/>
    <w:basedOn w:val="Normalny"/>
    <w:qFormat/>
    <w:rsid w:val="004856DE"/>
    <w:pPr>
      <w:spacing w:before="280" w:after="119"/>
    </w:pPr>
  </w:style>
  <w:style w:type="paragraph" w:styleId="Stopka">
    <w:name w:val="footer"/>
    <w:basedOn w:val="Normalny"/>
    <w:link w:val="StopkaZnak"/>
    <w:rsid w:val="004856DE"/>
    <w:pPr>
      <w:tabs>
        <w:tab w:val="center" w:pos="4536"/>
        <w:tab w:val="right" w:pos="9072"/>
      </w:tabs>
    </w:pPr>
  </w:style>
  <w:style w:type="character" w:customStyle="1" w:styleId="StopkaZnak">
    <w:name w:val="Stopka Znak"/>
    <w:basedOn w:val="Domylnaczcionkaakapitu"/>
    <w:link w:val="Stopka"/>
    <w:rsid w:val="004856DE"/>
    <w:rPr>
      <w:rFonts w:ascii="Times New Roman" w:eastAsia="Times New Roman" w:hAnsi="Times New Roman" w:cs="Times New Roman"/>
      <w:kern w:val="0"/>
      <w:sz w:val="24"/>
      <w:szCs w:val="24"/>
      <w:lang w:eastAsia="ar-SA"/>
      <w14:ligatures w14:val="none"/>
    </w:rPr>
  </w:style>
  <w:style w:type="paragraph" w:customStyle="1" w:styleId="WW-Domylnie">
    <w:name w:val="WW-Domyślnie"/>
    <w:rsid w:val="004856DE"/>
    <w:pPr>
      <w:suppressAutoHyphens/>
      <w:spacing w:after="0" w:line="240" w:lineRule="auto"/>
    </w:pPr>
    <w:rPr>
      <w:rFonts w:ascii="Times New Roman" w:eastAsia="Arial" w:hAnsi="Times New Roman" w:cs="Times New Roman"/>
      <w:kern w:val="0"/>
      <w:sz w:val="24"/>
      <w:szCs w:val="20"/>
      <w:lang w:eastAsia="ar-SA"/>
      <w14:ligatures w14:val="none"/>
    </w:rPr>
  </w:style>
  <w:style w:type="paragraph" w:styleId="Nagwek">
    <w:name w:val="header"/>
    <w:basedOn w:val="Normalny"/>
    <w:link w:val="NagwekZnak1"/>
    <w:rsid w:val="004856DE"/>
    <w:pPr>
      <w:tabs>
        <w:tab w:val="center" w:pos="4153"/>
        <w:tab w:val="right" w:pos="8306"/>
      </w:tabs>
    </w:pPr>
    <w:rPr>
      <w:lang w:val="en-GB"/>
    </w:rPr>
  </w:style>
  <w:style w:type="character" w:customStyle="1" w:styleId="NagwekZnak1">
    <w:name w:val="Nagłówek Znak1"/>
    <w:basedOn w:val="Domylnaczcionkaakapitu"/>
    <w:link w:val="Nagwek"/>
    <w:rsid w:val="004856DE"/>
    <w:rPr>
      <w:rFonts w:ascii="Times New Roman" w:eastAsia="Times New Roman" w:hAnsi="Times New Roman" w:cs="Times New Roman"/>
      <w:kern w:val="0"/>
      <w:sz w:val="24"/>
      <w:szCs w:val="24"/>
      <w:lang w:val="en-GB" w:eastAsia="ar-SA"/>
      <w14:ligatures w14:val="none"/>
    </w:rPr>
  </w:style>
  <w:style w:type="paragraph" w:customStyle="1" w:styleId="Sowowa">
    <w:name w:val="Sowowa"/>
    <w:basedOn w:val="Normalny"/>
    <w:rsid w:val="004856DE"/>
    <w:pPr>
      <w:widowControl w:val="0"/>
      <w:spacing w:line="360" w:lineRule="auto"/>
    </w:pPr>
    <w:rPr>
      <w:rFonts w:eastAsia="Tahoma" w:cs="Tahoma"/>
      <w:szCs w:val="20"/>
    </w:rPr>
  </w:style>
  <w:style w:type="paragraph" w:customStyle="1" w:styleId="sowowa0">
    <w:name w:val="sowowa"/>
    <w:basedOn w:val="Normalny"/>
    <w:rsid w:val="004856DE"/>
    <w:pPr>
      <w:spacing w:before="280" w:after="280"/>
    </w:pPr>
  </w:style>
  <w:style w:type="paragraph" w:customStyle="1" w:styleId="paragraf">
    <w:name w:val="paragraf"/>
    <w:basedOn w:val="Normalny"/>
    <w:rsid w:val="004856DE"/>
    <w:pPr>
      <w:spacing w:before="60"/>
    </w:pPr>
    <w:rPr>
      <w:rFonts w:ascii="Arial" w:hAnsi="Arial"/>
      <w:b/>
      <w:sz w:val="16"/>
      <w:szCs w:val="20"/>
    </w:rPr>
  </w:style>
  <w:style w:type="paragraph" w:customStyle="1" w:styleId="ZnakZnakZnakZnakZnakZnak">
    <w:name w:val="Znak Znak Znak Znak Znak Znak"/>
    <w:basedOn w:val="Normalny"/>
    <w:rsid w:val="004856DE"/>
  </w:style>
  <w:style w:type="paragraph" w:customStyle="1" w:styleId="Normalny12pt">
    <w:name w:val="Normalny + 12 pt"/>
    <w:basedOn w:val="Normalny"/>
    <w:rsid w:val="004856DE"/>
    <w:pPr>
      <w:widowControl w:val="0"/>
      <w:numPr>
        <w:numId w:val="1"/>
      </w:numPr>
      <w:spacing w:before="120" w:after="120"/>
      <w:jc w:val="both"/>
    </w:pPr>
    <w:rPr>
      <w:color w:val="000000"/>
    </w:rPr>
  </w:style>
  <w:style w:type="paragraph" w:customStyle="1" w:styleId="Tekstblokowy1">
    <w:name w:val="Tekst blokowy1"/>
    <w:basedOn w:val="Normalny"/>
    <w:rsid w:val="004856DE"/>
    <w:pPr>
      <w:ind w:left="567" w:right="-2" w:hanging="567"/>
      <w:jc w:val="both"/>
    </w:pPr>
  </w:style>
  <w:style w:type="paragraph" w:customStyle="1" w:styleId="Tekstpodstawowy21">
    <w:name w:val="Tekst podstawowy 21"/>
    <w:basedOn w:val="Normalny"/>
    <w:rsid w:val="004856DE"/>
    <w:pPr>
      <w:spacing w:after="120" w:line="480" w:lineRule="auto"/>
    </w:pPr>
  </w:style>
  <w:style w:type="paragraph" w:customStyle="1" w:styleId="Tekstpodstawowy31">
    <w:name w:val="Tekst podstawowy 31"/>
    <w:basedOn w:val="Normalny"/>
    <w:rsid w:val="004856DE"/>
    <w:pPr>
      <w:spacing w:after="120"/>
    </w:pPr>
    <w:rPr>
      <w:sz w:val="16"/>
      <w:szCs w:val="16"/>
    </w:rPr>
  </w:style>
  <w:style w:type="paragraph" w:styleId="Tekstpodstawowywcity">
    <w:name w:val="Body Text Indent"/>
    <w:basedOn w:val="Normalny"/>
    <w:link w:val="TekstpodstawowywcityZnak"/>
    <w:rsid w:val="004856DE"/>
    <w:pPr>
      <w:spacing w:after="120"/>
      <w:ind w:left="283"/>
    </w:pPr>
  </w:style>
  <w:style w:type="character" w:customStyle="1" w:styleId="TekstpodstawowywcityZnak">
    <w:name w:val="Tekst podstawowy wcięty Znak"/>
    <w:basedOn w:val="Domylnaczcionkaakapitu"/>
    <w:link w:val="Tekstpodstawowywcity"/>
    <w:rsid w:val="004856DE"/>
    <w:rPr>
      <w:rFonts w:ascii="Times New Roman" w:eastAsia="Times New Roman" w:hAnsi="Times New Roman" w:cs="Times New Roman"/>
      <w:kern w:val="0"/>
      <w:sz w:val="24"/>
      <w:szCs w:val="24"/>
      <w:lang w:eastAsia="ar-SA"/>
      <w14:ligatures w14:val="none"/>
    </w:rPr>
  </w:style>
  <w:style w:type="paragraph" w:customStyle="1" w:styleId="Tekstpodstawowywcity21">
    <w:name w:val="Tekst podstawowy wcięty 21"/>
    <w:basedOn w:val="Normalny"/>
    <w:rsid w:val="004856DE"/>
    <w:pPr>
      <w:spacing w:after="120" w:line="480" w:lineRule="auto"/>
      <w:ind w:left="283"/>
    </w:pPr>
  </w:style>
  <w:style w:type="paragraph" w:customStyle="1" w:styleId="Tekstpodstawowywcity31">
    <w:name w:val="Tekst podstawowy wcięty 31"/>
    <w:basedOn w:val="Normalny"/>
    <w:rsid w:val="004856DE"/>
    <w:pPr>
      <w:ind w:left="1260" w:hanging="1260"/>
    </w:pPr>
    <w:rPr>
      <w:rFonts w:ascii="Arial" w:hAnsi="Arial" w:cs="Arial"/>
      <w:szCs w:val="28"/>
    </w:rPr>
  </w:style>
  <w:style w:type="paragraph" w:styleId="Tekstdymka">
    <w:name w:val="Balloon Text"/>
    <w:basedOn w:val="Normalny"/>
    <w:link w:val="TekstdymkaZnak1"/>
    <w:rsid w:val="004856DE"/>
    <w:rPr>
      <w:rFonts w:ascii="Tahoma" w:hAnsi="Tahoma" w:cs="Tahoma"/>
      <w:sz w:val="16"/>
      <w:szCs w:val="16"/>
    </w:rPr>
  </w:style>
  <w:style w:type="character" w:customStyle="1" w:styleId="TekstdymkaZnak1">
    <w:name w:val="Tekst dymka Znak1"/>
    <w:basedOn w:val="Domylnaczcionkaakapitu"/>
    <w:link w:val="Tekstdymka"/>
    <w:rsid w:val="004856DE"/>
    <w:rPr>
      <w:rFonts w:ascii="Tahoma" w:eastAsia="Times New Roman" w:hAnsi="Tahoma" w:cs="Tahoma"/>
      <w:kern w:val="0"/>
      <w:sz w:val="16"/>
      <w:szCs w:val="16"/>
      <w:lang w:eastAsia="ar-SA"/>
      <w14:ligatures w14:val="none"/>
    </w:rPr>
  </w:style>
  <w:style w:type="paragraph" w:styleId="Tekstprzypisukocowego">
    <w:name w:val="endnote text"/>
    <w:basedOn w:val="Normalny"/>
    <w:link w:val="TekstprzypisukocowegoZnak1"/>
    <w:rsid w:val="004856DE"/>
    <w:rPr>
      <w:rFonts w:ascii="Arial" w:hAnsi="Arial" w:cs="Tahoma"/>
      <w:sz w:val="20"/>
      <w:szCs w:val="20"/>
    </w:rPr>
  </w:style>
  <w:style w:type="character" w:customStyle="1" w:styleId="TekstprzypisukocowegoZnak1">
    <w:name w:val="Tekst przypisu końcowego Znak1"/>
    <w:basedOn w:val="Domylnaczcionkaakapitu"/>
    <w:link w:val="Tekstprzypisukocowego"/>
    <w:rsid w:val="004856DE"/>
    <w:rPr>
      <w:rFonts w:ascii="Arial" w:eastAsia="Times New Roman" w:hAnsi="Arial" w:cs="Tahoma"/>
      <w:kern w:val="0"/>
      <w:sz w:val="20"/>
      <w:szCs w:val="20"/>
      <w:lang w:eastAsia="ar-SA"/>
      <w14:ligatures w14:val="none"/>
    </w:rPr>
  </w:style>
  <w:style w:type="paragraph" w:customStyle="1" w:styleId="Tekstpodstawowy32">
    <w:name w:val="Tekst podstawowy 32"/>
    <w:basedOn w:val="Normalny"/>
    <w:rsid w:val="004856DE"/>
    <w:pPr>
      <w:jc w:val="both"/>
    </w:pPr>
    <w:rPr>
      <w:b/>
      <w:szCs w:val="20"/>
    </w:rPr>
  </w:style>
  <w:style w:type="paragraph" w:customStyle="1" w:styleId="ZnakZnakZnakZnakZnakZnakZnak">
    <w:name w:val="Znak Znak Znak Znak Znak Znak Znak"/>
    <w:basedOn w:val="Normalny"/>
    <w:rsid w:val="004856DE"/>
  </w:style>
  <w:style w:type="paragraph" w:customStyle="1" w:styleId="Nagwek10">
    <w:name w:val="Nagłówek1"/>
    <w:basedOn w:val="Normalny"/>
    <w:next w:val="Tekstpodstawowy"/>
    <w:rsid w:val="004856DE"/>
    <w:pPr>
      <w:keepNext/>
      <w:spacing w:before="240" w:after="120"/>
    </w:pPr>
    <w:rPr>
      <w:rFonts w:ascii="Arial" w:eastAsia="Calibri" w:hAnsi="Arial" w:cs="Tahoma"/>
      <w:sz w:val="28"/>
      <w:szCs w:val="28"/>
    </w:rPr>
  </w:style>
  <w:style w:type="paragraph" w:styleId="Tekstprzypisudolnego">
    <w:name w:val="footnote text"/>
    <w:basedOn w:val="Normalny"/>
    <w:link w:val="TekstprzypisudolnegoZnak1"/>
    <w:uiPriority w:val="99"/>
    <w:rsid w:val="004856DE"/>
    <w:rPr>
      <w:sz w:val="20"/>
      <w:szCs w:val="20"/>
    </w:rPr>
  </w:style>
  <w:style w:type="character" w:customStyle="1" w:styleId="TekstprzypisudolnegoZnak1">
    <w:name w:val="Tekst przypisu dolnego Znak1"/>
    <w:basedOn w:val="Domylnaczcionkaakapitu"/>
    <w:link w:val="Tekstprzypisudolnego"/>
    <w:uiPriority w:val="99"/>
    <w:rsid w:val="004856DE"/>
    <w:rPr>
      <w:rFonts w:ascii="Times New Roman" w:eastAsia="Times New Roman" w:hAnsi="Times New Roman" w:cs="Times New Roman"/>
      <w:kern w:val="0"/>
      <w:sz w:val="20"/>
      <w:szCs w:val="20"/>
      <w:lang w:eastAsia="ar-SA"/>
      <w14:ligatures w14:val="none"/>
    </w:rPr>
  </w:style>
  <w:style w:type="paragraph" w:customStyle="1" w:styleId="Zawartotabeli">
    <w:name w:val="Zawartość tabeli"/>
    <w:basedOn w:val="Normalny"/>
    <w:rsid w:val="004856DE"/>
    <w:pPr>
      <w:suppressLineNumbers/>
    </w:pPr>
    <w:rPr>
      <w:szCs w:val="20"/>
    </w:rPr>
  </w:style>
  <w:style w:type="paragraph" w:customStyle="1" w:styleId="Nagwektabeli">
    <w:name w:val="Nagłówek tabeli"/>
    <w:basedOn w:val="Zawartotabeli"/>
    <w:rsid w:val="004856DE"/>
    <w:pPr>
      <w:jc w:val="center"/>
    </w:pPr>
    <w:rPr>
      <w:b/>
      <w:bCs/>
      <w:i/>
      <w:iCs/>
    </w:rPr>
  </w:style>
  <w:style w:type="paragraph" w:customStyle="1" w:styleId="Zawartoramki">
    <w:name w:val="Zawartość ramki"/>
    <w:basedOn w:val="Tekstpodstawowy"/>
    <w:rsid w:val="004856DE"/>
  </w:style>
  <w:style w:type="paragraph" w:customStyle="1" w:styleId="Akapitzlist1">
    <w:name w:val="Akapit z listą1"/>
    <w:basedOn w:val="Normalny"/>
    <w:uiPriority w:val="99"/>
    <w:rsid w:val="004856DE"/>
    <w:pPr>
      <w:ind w:left="720"/>
    </w:pPr>
    <w:rPr>
      <w:rFonts w:eastAsia="Calibri"/>
    </w:rPr>
  </w:style>
  <w:style w:type="paragraph" w:customStyle="1" w:styleId="Akapitzlist2">
    <w:name w:val="Akapit z listą2"/>
    <w:basedOn w:val="Normalny"/>
    <w:link w:val="ListParagraphChar"/>
    <w:rsid w:val="004856DE"/>
    <w:pPr>
      <w:suppressAutoHyphens w:val="0"/>
      <w:ind w:left="720"/>
      <w:contextualSpacing/>
    </w:pPr>
    <w:rPr>
      <w:rFonts w:eastAsia="Calibri"/>
      <w:lang w:eastAsia="en-US"/>
    </w:rPr>
  </w:style>
  <w:style w:type="character" w:customStyle="1" w:styleId="ListParagraphChar">
    <w:name w:val="List Paragraph Char"/>
    <w:link w:val="Akapitzlist2"/>
    <w:locked/>
    <w:rsid w:val="004856DE"/>
    <w:rPr>
      <w:rFonts w:ascii="Times New Roman" w:eastAsia="Calibri" w:hAnsi="Times New Roman" w:cs="Times New Roman"/>
      <w:kern w:val="0"/>
      <w:sz w:val="24"/>
      <w:szCs w:val="24"/>
      <w14:ligatures w14:val="none"/>
    </w:rPr>
  </w:style>
  <w:style w:type="table" w:styleId="Tabela-Siatka">
    <w:name w:val="Table Grid"/>
    <w:basedOn w:val="Standardowy"/>
    <w:rsid w:val="004856DE"/>
    <w:pPr>
      <w:suppressAutoHyphens/>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4856DE"/>
    <w:pPr>
      <w:spacing w:after="0" w:line="240" w:lineRule="auto"/>
      <w:jc w:val="both"/>
    </w:pPr>
    <w:rPr>
      <w:rFonts w:ascii="Times New Roman" w:eastAsia="Calibri" w:hAnsi="Times New Roman" w:cs="Times New Roman"/>
      <w:kern w:val="0"/>
      <w:sz w:val="24"/>
      <w14:ligatures w14:val="none"/>
    </w:rPr>
  </w:style>
  <w:style w:type="paragraph" w:customStyle="1" w:styleId="Bezodstpw1">
    <w:name w:val="Bez odstępów1"/>
    <w:rsid w:val="004856DE"/>
    <w:pPr>
      <w:spacing w:after="0" w:line="240" w:lineRule="auto"/>
      <w:jc w:val="both"/>
    </w:pPr>
    <w:rPr>
      <w:rFonts w:ascii="Times New Roman" w:eastAsia="Times New Roman" w:hAnsi="Times New Roman" w:cs="Times New Roman"/>
      <w:kern w:val="0"/>
      <w:sz w:val="24"/>
      <w14:ligatures w14:val="none"/>
    </w:rPr>
  </w:style>
  <w:style w:type="paragraph" w:customStyle="1" w:styleId="Standard">
    <w:name w:val="Standard"/>
    <w:rsid w:val="004856DE"/>
    <w:pPr>
      <w:suppressAutoHyphens/>
      <w:autoSpaceDN w:val="0"/>
      <w:spacing w:after="0" w:line="240" w:lineRule="auto"/>
      <w:ind w:left="57" w:right="57" w:firstLine="360"/>
      <w:jc w:val="both"/>
      <w:textAlignment w:val="baseline"/>
    </w:pPr>
    <w:rPr>
      <w:rFonts w:ascii="Calibri" w:eastAsia="SimSun" w:hAnsi="Calibri" w:cs="F"/>
      <w:kern w:val="3"/>
      <w:lang w:val="en-US" w:bidi="en-US"/>
      <w14:ligatures w14:val="none"/>
    </w:rPr>
  </w:style>
  <w:style w:type="character" w:customStyle="1" w:styleId="txt-new">
    <w:name w:val="txt-new"/>
    <w:rsid w:val="004856DE"/>
  </w:style>
  <w:style w:type="paragraph" w:customStyle="1" w:styleId="Bezodstpw10">
    <w:name w:val="Bez odstępów1"/>
    <w:rsid w:val="004856DE"/>
    <w:pPr>
      <w:spacing w:after="0" w:line="240" w:lineRule="auto"/>
      <w:jc w:val="both"/>
    </w:pPr>
    <w:rPr>
      <w:rFonts w:ascii="Times New Roman" w:eastAsia="Times New Roman" w:hAnsi="Times New Roman" w:cs="Times New Roman"/>
      <w:kern w:val="0"/>
      <w:sz w:val="24"/>
      <w14:ligatures w14:val="none"/>
    </w:rPr>
  </w:style>
  <w:style w:type="character" w:customStyle="1" w:styleId="AkapitzlistZnak">
    <w:name w:val="Akapit z listą Znak"/>
    <w:aliases w:val="CW_Lista Znak,Numerowanie Znak,Akapit z listą BS Znak,Kolorowa lista — akcent 11 Znak,Obiekt Znak,List Paragraph1 Znak,Akapit z listą 1 Znak,BulletC Znak"/>
    <w:link w:val="Akapitzlist"/>
    <w:uiPriority w:val="34"/>
    <w:locked/>
    <w:rsid w:val="004856DE"/>
  </w:style>
  <w:style w:type="character" w:styleId="Odwoanieprzypisudolnego">
    <w:name w:val="footnote reference"/>
    <w:uiPriority w:val="99"/>
    <w:unhideWhenUsed/>
    <w:rsid w:val="004856DE"/>
    <w:rPr>
      <w:vertAlign w:val="superscript"/>
    </w:rPr>
  </w:style>
  <w:style w:type="character" w:styleId="Odwoaniedokomentarza">
    <w:name w:val="annotation reference"/>
    <w:rsid w:val="004856DE"/>
    <w:rPr>
      <w:sz w:val="16"/>
      <w:szCs w:val="16"/>
    </w:rPr>
  </w:style>
  <w:style w:type="paragraph" w:styleId="Tekstkomentarza">
    <w:name w:val="annotation text"/>
    <w:basedOn w:val="Normalny"/>
    <w:link w:val="TekstkomentarzaZnak"/>
    <w:rsid w:val="004856DE"/>
    <w:rPr>
      <w:sz w:val="20"/>
      <w:szCs w:val="20"/>
    </w:rPr>
  </w:style>
  <w:style w:type="character" w:customStyle="1" w:styleId="TekstkomentarzaZnak">
    <w:name w:val="Tekst komentarza Znak"/>
    <w:basedOn w:val="Domylnaczcionkaakapitu"/>
    <w:link w:val="Tekstkomentarza"/>
    <w:rsid w:val="004856DE"/>
    <w:rPr>
      <w:rFonts w:ascii="Times New Roman" w:eastAsia="Times New Roman" w:hAnsi="Times New Roman" w:cs="Times New Roman"/>
      <w:kern w:val="0"/>
      <w:sz w:val="20"/>
      <w:szCs w:val="20"/>
      <w:lang w:eastAsia="ar-SA"/>
      <w14:ligatures w14:val="none"/>
    </w:rPr>
  </w:style>
  <w:style w:type="paragraph" w:styleId="Tematkomentarza">
    <w:name w:val="annotation subject"/>
    <w:basedOn w:val="Tekstkomentarza"/>
    <w:next w:val="Tekstkomentarza"/>
    <w:link w:val="TematkomentarzaZnak"/>
    <w:rsid w:val="004856DE"/>
    <w:rPr>
      <w:b/>
      <w:bCs/>
    </w:rPr>
  </w:style>
  <w:style w:type="character" w:customStyle="1" w:styleId="TematkomentarzaZnak">
    <w:name w:val="Temat komentarza Znak"/>
    <w:basedOn w:val="TekstkomentarzaZnak"/>
    <w:link w:val="Tematkomentarza"/>
    <w:rsid w:val="004856DE"/>
    <w:rPr>
      <w:rFonts w:ascii="Times New Roman" w:eastAsia="Times New Roman" w:hAnsi="Times New Roman" w:cs="Times New Roman"/>
      <w:b/>
      <w:bCs/>
      <w:kern w:val="0"/>
      <w:sz w:val="20"/>
      <w:szCs w:val="20"/>
      <w:lang w:eastAsia="ar-SA"/>
      <w14:ligatures w14:val="none"/>
    </w:rPr>
  </w:style>
  <w:style w:type="character" w:customStyle="1" w:styleId="text">
    <w:name w:val="text"/>
    <w:basedOn w:val="Domylnaczcionkaakapitu"/>
    <w:uiPriority w:val="99"/>
    <w:rsid w:val="004856DE"/>
  </w:style>
  <w:style w:type="character" w:styleId="Nierozpoznanawzmianka">
    <w:name w:val="Unresolved Mention"/>
    <w:uiPriority w:val="99"/>
    <w:semiHidden/>
    <w:unhideWhenUsed/>
    <w:rsid w:val="004856DE"/>
    <w:rPr>
      <w:color w:val="605E5C"/>
      <w:shd w:val="clear" w:color="auto" w:fill="E1DFDD"/>
    </w:rPr>
  </w:style>
  <w:style w:type="character" w:customStyle="1" w:styleId="markedcontent">
    <w:name w:val="markedcontent"/>
    <w:basedOn w:val="Domylnaczcionkaakapitu"/>
    <w:rsid w:val="004856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fe77ec0a-5298-4189-82a4-6224853a97fe" TargetMode="External"/><Relationship Id="rId13" Type="http://schemas.openxmlformats.org/officeDocument/2006/relationships/hyperlink" Target="https://ezamowienia.gov.p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rzetargi@erzeszow.pl" TargetMode="External"/><Relationship Id="rId12" Type="http://schemas.openxmlformats.org/officeDocument/2006/relationships/hyperlink" Target="https://sip.lex.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x.p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26</Pages>
  <Words>8738</Words>
  <Characters>56891</Characters>
  <Application>Microsoft Office Word</Application>
  <DocSecurity>0</DocSecurity>
  <Lines>1094</Lines>
  <Paragraphs>349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Wojtas Ewelina</dc:creator>
  <cp:keywords/>
  <dc:description/>
  <cp:lastModifiedBy>Wojtas Ewelina</cp:lastModifiedBy>
  <cp:revision>7</cp:revision>
  <dcterms:created xsi:type="dcterms:W3CDTF">2025-11-27T09:12:00Z</dcterms:created>
  <dcterms:modified xsi:type="dcterms:W3CDTF">2025-11-27T12:29:00Z</dcterms:modified>
</cp:coreProperties>
</file>